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E97" w:rsidRDefault="00334E97" w:rsidP="00334E97">
      <w:pPr>
        <w:jc w:val="center"/>
        <w:rPr>
          <w:rFonts w:ascii="黑体" w:eastAsia="黑体" w:hint="eastAsia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2015年度河北省社会科学发展</w:t>
      </w:r>
    </w:p>
    <w:p w:rsidR="00334E97" w:rsidRDefault="00334E97" w:rsidP="00334E97">
      <w:pPr>
        <w:jc w:val="center"/>
        <w:rPr>
          <w:rFonts w:ascii="黑体" w:eastAsia="黑体" w:hint="eastAsia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研究课题指南</w:t>
      </w:r>
    </w:p>
    <w:p w:rsidR="00334E97" w:rsidRDefault="00334E97" w:rsidP="00334E97">
      <w:pPr>
        <w:ind w:firstLineChars="200" w:firstLine="640"/>
        <w:rPr>
          <w:rFonts w:eastAsia="黑体" w:hint="eastAsia"/>
          <w:sz w:val="32"/>
          <w:szCs w:val="32"/>
        </w:rPr>
      </w:pPr>
    </w:p>
    <w:p w:rsidR="00334E97" w:rsidRDefault="00334E97" w:rsidP="00334E97">
      <w:pPr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一、指导思想</w:t>
      </w:r>
    </w:p>
    <w:p w:rsidR="00334E97" w:rsidRPr="001507E5" w:rsidRDefault="00334E97" w:rsidP="00334E97">
      <w:pPr>
        <w:autoSpaceDN w:val="0"/>
        <w:spacing w:line="432" w:lineRule="auto"/>
        <w:ind w:firstLineChars="200" w:firstLine="640"/>
        <w:jc w:val="left"/>
        <w:rPr>
          <w:rFonts w:ascii="仿宋" w:eastAsia="仿宋" w:hAnsi="仿宋" w:cs="仿宋" w:hint="eastAsia"/>
          <w:bCs/>
          <w:sz w:val="32"/>
          <w:szCs w:val="32"/>
        </w:rPr>
      </w:pPr>
      <w:r w:rsidRPr="003C24CB">
        <w:rPr>
          <w:rFonts w:ascii="仿宋" w:eastAsia="仿宋" w:hAnsi="仿宋" w:cs="仿宋" w:hint="eastAsia"/>
          <w:bCs/>
          <w:sz w:val="32"/>
          <w:szCs w:val="32"/>
        </w:rPr>
        <w:t>全面贯彻落实党的十八大和十八届三中、四中全会精神，高举中国特色社会主义伟大旗帜，以邓小平理论、“三个代表”重要思想、科学发展观为指导，深入贯彻习近平总书记系列重要讲话精神</w:t>
      </w:r>
      <w:r>
        <w:rPr>
          <w:rFonts w:ascii="仿宋" w:eastAsia="仿宋" w:hAnsi="仿宋" w:cs="仿宋" w:hint="eastAsia"/>
          <w:bCs/>
          <w:sz w:val="32"/>
          <w:szCs w:val="32"/>
        </w:rPr>
        <w:t>。全面贯彻落实省委八届九次全会精神，为河北</w:t>
      </w:r>
      <w:r w:rsidRPr="004F654E">
        <w:rPr>
          <w:rFonts w:ascii="仿宋" w:eastAsia="仿宋" w:hAnsi="仿宋" w:cs="仿宋" w:hint="eastAsia"/>
          <w:bCs/>
          <w:sz w:val="32"/>
          <w:szCs w:val="32"/>
        </w:rPr>
        <w:t>科学发展、绿色崛起</w:t>
      </w:r>
      <w:r>
        <w:rPr>
          <w:rFonts w:ascii="仿宋" w:eastAsia="仿宋" w:hAnsi="仿宋" w:cs="仿宋" w:hint="eastAsia"/>
          <w:bCs/>
          <w:sz w:val="32"/>
          <w:szCs w:val="32"/>
        </w:rPr>
        <w:t>服务</w:t>
      </w:r>
      <w:r w:rsidRPr="004F654E">
        <w:rPr>
          <w:rFonts w:ascii="仿宋" w:eastAsia="仿宋" w:hAnsi="仿宋" w:cs="仿宋" w:hint="eastAsia"/>
          <w:bCs/>
          <w:sz w:val="32"/>
          <w:szCs w:val="32"/>
        </w:rPr>
        <w:t>，</w:t>
      </w:r>
      <w:r>
        <w:rPr>
          <w:rFonts w:ascii="仿宋" w:eastAsia="仿宋" w:hAnsi="仿宋" w:cs="仿宋" w:hint="eastAsia"/>
          <w:bCs/>
          <w:sz w:val="32"/>
          <w:szCs w:val="32"/>
        </w:rPr>
        <w:t>为</w:t>
      </w:r>
      <w:r w:rsidRPr="004F654E">
        <w:rPr>
          <w:rFonts w:ascii="仿宋" w:eastAsia="仿宋" w:hAnsi="仿宋" w:cs="仿宋" w:hint="eastAsia"/>
          <w:bCs/>
          <w:sz w:val="32"/>
          <w:szCs w:val="32"/>
        </w:rPr>
        <w:t>建设全面小康的河北、富裕殷实的河北、山清水秀的河北</w:t>
      </w:r>
      <w:r>
        <w:rPr>
          <w:rFonts w:ascii="仿宋" w:eastAsia="仿宋" w:hAnsi="仿宋" w:cs="仿宋" w:hint="eastAsia"/>
          <w:bCs/>
          <w:sz w:val="32"/>
          <w:szCs w:val="32"/>
        </w:rPr>
        <w:t>服务，深入研究我省经济社会发展中的重大理论和现实问题，</w:t>
      </w:r>
      <w:r>
        <w:rPr>
          <w:rFonts w:ascii="仿宋" w:eastAsia="仿宋" w:hAnsi="仿宋" w:cs="仿宋" w:hint="eastAsia"/>
          <w:sz w:val="32"/>
          <w:szCs w:val="32"/>
        </w:rPr>
        <w:t>推动哲学社会科学</w:t>
      </w:r>
      <w:r>
        <w:rPr>
          <w:rFonts w:ascii="仿宋" w:eastAsia="仿宋" w:hAnsi="仿宋" w:cs="仿宋" w:hint="eastAsia"/>
          <w:bCs/>
          <w:sz w:val="32"/>
          <w:szCs w:val="32"/>
        </w:rPr>
        <w:t>为党委和政府决策服务、</w:t>
      </w:r>
      <w:r>
        <w:rPr>
          <w:rFonts w:ascii="仿宋" w:eastAsia="仿宋" w:hAnsi="仿宋" w:cs="仿宋" w:hint="eastAsia"/>
          <w:sz w:val="32"/>
          <w:szCs w:val="32"/>
        </w:rPr>
        <w:t>为社会主义文化大发展大繁荣服务。</w:t>
      </w:r>
    </w:p>
    <w:p w:rsidR="00334E97" w:rsidRDefault="00334E97" w:rsidP="00334E97">
      <w:pPr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二、总体要求</w:t>
      </w:r>
    </w:p>
    <w:p w:rsidR="00334E97" w:rsidRDefault="00334E97" w:rsidP="00334E97">
      <w:pPr>
        <w:autoSpaceDE w:val="0"/>
        <w:autoSpaceDN w:val="0"/>
        <w:adjustRightInd w:val="0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（一）课题研究</w:t>
      </w:r>
      <w:r>
        <w:rPr>
          <w:rFonts w:eastAsia="仿宋_GB2312" w:hint="eastAsia"/>
          <w:kern w:val="0"/>
          <w:sz w:val="32"/>
          <w:szCs w:val="32"/>
        </w:rPr>
        <w:t>以河北经济社会发展中具有全局性、战略性的重大理论和现实问题为主攻方向，着力推动学术观点、学科体系和研究方法的创新，着力推出有分量有深度的研究成果。基础研究要突出学术价值，体现原创性、开拓性；应用研究要深刻把握省情，体现现实性、针对性、可操作性。</w:t>
      </w:r>
      <w:r>
        <w:rPr>
          <w:rFonts w:eastAsia="仿宋_GB2312"/>
          <w:kern w:val="0"/>
          <w:sz w:val="32"/>
          <w:szCs w:val="32"/>
        </w:rPr>
        <w:t xml:space="preserve">       </w:t>
      </w:r>
    </w:p>
    <w:p w:rsidR="00334E97" w:rsidRDefault="00334E97" w:rsidP="00334E97">
      <w:pPr>
        <w:autoSpaceDE w:val="0"/>
        <w:autoSpaceDN w:val="0"/>
        <w:adjustRightInd w:val="0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（二）</w:t>
      </w:r>
      <w:r>
        <w:rPr>
          <w:rFonts w:ascii="仿宋_GB2312" w:eastAsia="仿宋_GB2312" w:hint="eastAsia"/>
          <w:sz w:val="32"/>
          <w:szCs w:val="32"/>
        </w:rPr>
        <w:t>同一课题在申报本项目的同时不得申报其他研究项目。申报课题的负责人同年度只能申报一个项目。青年课题负责人（包括课题组成员），年龄不得超过39周岁。</w:t>
      </w:r>
    </w:p>
    <w:p w:rsidR="00334E97" w:rsidRDefault="00334E97" w:rsidP="00334E97">
      <w:pPr>
        <w:autoSpaceDE w:val="0"/>
        <w:autoSpaceDN w:val="0"/>
        <w:adjustRightInd w:val="0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</w:t>
      </w:r>
      <w:r>
        <w:rPr>
          <w:rFonts w:ascii="仿宋_GB2312" w:eastAsia="仿宋_GB2312" w:hint="eastAsia"/>
          <w:kern w:val="0"/>
          <w:sz w:val="32"/>
          <w:szCs w:val="32"/>
        </w:rPr>
        <w:t>申报人应认真组织课题论证，按要求</w:t>
      </w:r>
      <w:r>
        <w:rPr>
          <w:rFonts w:ascii="仿宋_GB2312" w:eastAsia="仿宋_GB2312" w:hint="eastAsia"/>
          <w:sz w:val="32"/>
          <w:szCs w:val="32"/>
        </w:rPr>
        <w:t>如实</w:t>
      </w:r>
      <w:r>
        <w:rPr>
          <w:rFonts w:ascii="仿宋_GB2312" w:eastAsia="仿宋_GB2312" w:hint="eastAsia"/>
          <w:kern w:val="0"/>
          <w:sz w:val="32"/>
          <w:szCs w:val="32"/>
        </w:rPr>
        <w:t>填写《河</w:t>
      </w:r>
      <w:r>
        <w:rPr>
          <w:rFonts w:ascii="仿宋_GB2312" w:eastAsia="仿宋_GB2312" w:hint="eastAsia"/>
          <w:kern w:val="0"/>
          <w:sz w:val="32"/>
          <w:szCs w:val="32"/>
        </w:rPr>
        <w:lastRenderedPageBreak/>
        <w:t>北省社会科学发展研究课题申请书》</w:t>
      </w:r>
      <w:r>
        <w:rPr>
          <w:rFonts w:ascii="仿宋_GB2312" w:eastAsia="仿宋_GB2312" w:hint="eastAsia"/>
          <w:sz w:val="32"/>
          <w:szCs w:val="32"/>
        </w:rPr>
        <w:t>，并保证没有知识产权争议。凡弄虚作假者，一经查实取消申报资格。</w:t>
      </w:r>
    </w:p>
    <w:p w:rsidR="00334E97" w:rsidRDefault="00334E97" w:rsidP="00334E97">
      <w:pPr>
        <w:autoSpaceDE w:val="0"/>
        <w:autoSpaceDN w:val="0"/>
        <w:adjustRightInd w:val="0"/>
        <w:ind w:firstLineChars="200" w:firstLine="640"/>
        <w:jc w:val="left"/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三、重点研究方向</w:t>
      </w:r>
    </w:p>
    <w:p w:rsidR="00334E97" w:rsidRDefault="00334E97" w:rsidP="00334E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50" w:firstLine="480"/>
        <w:rPr>
          <w:rFonts w:ascii="仿宋" w:eastAsia="仿宋" w:hAnsi="仿宋" w:hint="eastAsia"/>
          <w:bCs/>
          <w:color w:val="FF0000"/>
          <w:sz w:val="32"/>
          <w:szCs w:val="28"/>
        </w:rPr>
      </w:pPr>
      <w:r w:rsidRPr="00E10D7A">
        <w:rPr>
          <w:rFonts w:ascii="仿宋_GB2312" w:eastAsia="仿宋_GB2312" w:hint="eastAsia"/>
          <w:color w:val="FF0000"/>
          <w:sz w:val="32"/>
          <w:szCs w:val="32"/>
        </w:rPr>
        <w:t>1.</w:t>
      </w:r>
      <w:r w:rsidRPr="00E10D7A">
        <w:rPr>
          <w:rFonts w:hint="eastAsia"/>
          <w:color w:val="FF0000"/>
        </w:rPr>
        <w:t xml:space="preserve"> </w:t>
      </w:r>
      <w:r w:rsidRPr="00E10D7A">
        <w:rPr>
          <w:rFonts w:ascii="仿宋_GB2312" w:eastAsia="仿宋_GB2312" w:hint="eastAsia"/>
          <w:color w:val="FF0000"/>
          <w:sz w:val="32"/>
          <w:szCs w:val="32"/>
        </w:rPr>
        <w:t>习近平总书记系列重要讲话精神与中国特色社会主义理论、实践研究</w:t>
      </w:r>
    </w:p>
    <w:p w:rsidR="00334E97" w:rsidRDefault="00334E97" w:rsidP="00334E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50" w:firstLine="480"/>
        <w:rPr>
          <w:rFonts w:ascii="仿宋" w:eastAsia="仿宋" w:hAnsi="仿宋" w:hint="eastAsia"/>
          <w:bCs/>
          <w:color w:val="FF0000"/>
          <w:sz w:val="32"/>
          <w:szCs w:val="28"/>
        </w:rPr>
      </w:pPr>
      <w:r>
        <w:rPr>
          <w:rFonts w:ascii="仿宋" w:eastAsia="仿宋" w:hAnsi="仿宋" w:hint="eastAsia"/>
          <w:bCs/>
          <w:color w:val="FF0000"/>
          <w:sz w:val="32"/>
          <w:szCs w:val="28"/>
        </w:rPr>
        <w:t>2.“中国梦”凝聚社会共识及实现路径研究</w:t>
      </w:r>
    </w:p>
    <w:p w:rsidR="00334E97" w:rsidRPr="00E10D7A" w:rsidRDefault="00334E97" w:rsidP="00334E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50" w:firstLine="480"/>
        <w:rPr>
          <w:rFonts w:ascii="仿宋_GB2312" w:eastAsia="仿宋_GB2312" w:hint="eastAsia"/>
          <w:color w:val="FF0000"/>
          <w:sz w:val="32"/>
          <w:szCs w:val="32"/>
        </w:rPr>
      </w:pPr>
      <w:r>
        <w:rPr>
          <w:rFonts w:ascii="仿宋" w:eastAsia="仿宋" w:hAnsi="仿宋" w:hint="eastAsia"/>
          <w:bCs/>
          <w:color w:val="FF0000"/>
          <w:sz w:val="32"/>
          <w:szCs w:val="28"/>
        </w:rPr>
        <w:t>3.党的群众路线的历史、理论及实践活动经验研究</w:t>
      </w:r>
    </w:p>
    <w:p w:rsidR="00334E97" w:rsidRPr="00E10D7A" w:rsidRDefault="00334E97" w:rsidP="00334E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50" w:firstLine="480"/>
        <w:rPr>
          <w:rFonts w:ascii="仿宋_GB2312" w:eastAsia="仿宋_GB2312" w:hAnsi="宋体" w:hint="eastAsia"/>
          <w:color w:val="FF0000"/>
          <w:sz w:val="32"/>
          <w:szCs w:val="32"/>
        </w:rPr>
      </w:pPr>
      <w:r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4</w:t>
      </w:r>
      <w:r w:rsidRPr="00E10D7A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.</w:t>
      </w:r>
      <w:r w:rsidRPr="00E10D7A">
        <w:rPr>
          <w:rFonts w:ascii="仿宋" w:eastAsia="仿宋" w:hAnsi="仿宋" w:cs="宋体" w:hint="eastAsia"/>
          <w:bCs/>
          <w:color w:val="FF0000"/>
          <w:kern w:val="0"/>
          <w:sz w:val="32"/>
          <w:szCs w:val="28"/>
        </w:rPr>
        <w:t>全面深化改革相关问题研究</w:t>
      </w:r>
    </w:p>
    <w:p w:rsidR="00334E97" w:rsidRPr="00E10D7A" w:rsidRDefault="00334E97" w:rsidP="00334E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50" w:firstLine="480"/>
        <w:rPr>
          <w:rFonts w:ascii="仿宋" w:eastAsia="仿宋" w:hAnsi="仿宋" w:cs="宋体" w:hint="eastAsia"/>
          <w:bCs/>
          <w:color w:val="FF0000"/>
          <w:kern w:val="0"/>
          <w:sz w:val="32"/>
          <w:szCs w:val="28"/>
        </w:rPr>
      </w:pPr>
      <w:r>
        <w:rPr>
          <w:rFonts w:ascii="仿宋_GB2312" w:eastAsia="仿宋_GB2312" w:hAnsi="宋体" w:hint="eastAsia"/>
          <w:color w:val="FF0000"/>
          <w:sz w:val="32"/>
          <w:szCs w:val="32"/>
        </w:rPr>
        <w:t>5</w:t>
      </w:r>
      <w:r w:rsidRPr="00E10D7A">
        <w:rPr>
          <w:rFonts w:ascii="仿宋_GB2312" w:eastAsia="仿宋_GB2312" w:hAnsi="宋体" w:hint="eastAsia"/>
          <w:color w:val="FF0000"/>
          <w:sz w:val="32"/>
          <w:szCs w:val="32"/>
        </w:rPr>
        <w:t>.</w:t>
      </w:r>
      <w:r w:rsidRPr="00E10D7A">
        <w:rPr>
          <w:rFonts w:ascii="仿宋" w:eastAsia="仿宋" w:hAnsi="仿宋" w:hint="eastAsia"/>
          <w:bCs/>
          <w:color w:val="FF0000"/>
          <w:sz w:val="32"/>
          <w:szCs w:val="28"/>
        </w:rPr>
        <w:t>现代国家治理体系与治理能力现代化相关问题研究</w:t>
      </w:r>
    </w:p>
    <w:p w:rsidR="00334E97" w:rsidRPr="00E10D7A" w:rsidRDefault="00334E97" w:rsidP="00334E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50" w:firstLine="480"/>
        <w:rPr>
          <w:rFonts w:ascii="仿宋" w:eastAsia="仿宋" w:hAnsi="仿宋" w:hint="eastAsia"/>
          <w:bCs/>
          <w:color w:val="FF0000"/>
          <w:sz w:val="32"/>
          <w:szCs w:val="28"/>
        </w:rPr>
      </w:pPr>
      <w:r>
        <w:rPr>
          <w:rFonts w:ascii="仿宋" w:eastAsia="仿宋" w:hAnsi="仿宋" w:hint="eastAsia"/>
          <w:bCs/>
          <w:color w:val="FF0000"/>
          <w:sz w:val="32"/>
          <w:szCs w:val="28"/>
        </w:rPr>
        <w:t>6</w:t>
      </w:r>
      <w:r w:rsidRPr="00E10D7A">
        <w:rPr>
          <w:rFonts w:ascii="仿宋" w:eastAsia="仿宋" w:hAnsi="仿宋" w:hint="eastAsia"/>
          <w:bCs/>
          <w:color w:val="FF0000"/>
          <w:sz w:val="32"/>
          <w:szCs w:val="28"/>
        </w:rPr>
        <w:t>.</w:t>
      </w:r>
      <w:r w:rsidRPr="00E10D7A">
        <w:rPr>
          <w:rFonts w:ascii="仿宋" w:eastAsia="仿宋" w:hAnsi="仿宋" w:cs="宋体" w:hint="eastAsia"/>
          <w:bCs/>
          <w:color w:val="FF0000"/>
          <w:kern w:val="0"/>
          <w:sz w:val="32"/>
          <w:szCs w:val="28"/>
        </w:rPr>
        <w:t>全面推进依法治国</w:t>
      </w:r>
      <w:r>
        <w:rPr>
          <w:rFonts w:ascii="仿宋" w:eastAsia="仿宋" w:hAnsi="仿宋" w:cs="宋体" w:hint="eastAsia"/>
          <w:bCs/>
          <w:color w:val="FF0000"/>
          <w:kern w:val="0"/>
          <w:sz w:val="32"/>
          <w:szCs w:val="28"/>
        </w:rPr>
        <w:t>与法治河北建设</w:t>
      </w:r>
      <w:r w:rsidRPr="00E10D7A">
        <w:rPr>
          <w:rFonts w:ascii="仿宋" w:eastAsia="仿宋" w:hAnsi="仿宋" w:cs="宋体" w:hint="eastAsia"/>
          <w:bCs/>
          <w:color w:val="FF0000"/>
          <w:kern w:val="0"/>
          <w:sz w:val="32"/>
          <w:szCs w:val="28"/>
        </w:rPr>
        <w:t>相关问题研究</w:t>
      </w:r>
    </w:p>
    <w:p w:rsidR="00334E97" w:rsidRPr="00E10D7A" w:rsidRDefault="00334E97" w:rsidP="00334E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50" w:firstLine="480"/>
        <w:rPr>
          <w:rFonts w:ascii="仿宋" w:eastAsia="仿宋" w:hAnsi="仿宋" w:cs="宋体" w:hint="eastAsia"/>
          <w:bCs/>
          <w:color w:val="FF0000"/>
          <w:kern w:val="0"/>
          <w:sz w:val="32"/>
          <w:szCs w:val="28"/>
        </w:rPr>
      </w:pPr>
      <w:r>
        <w:rPr>
          <w:rFonts w:ascii="仿宋" w:eastAsia="仿宋" w:hAnsi="仿宋" w:cs="宋体" w:hint="eastAsia"/>
          <w:bCs/>
          <w:color w:val="FF0000"/>
          <w:kern w:val="0"/>
          <w:sz w:val="32"/>
          <w:szCs w:val="28"/>
        </w:rPr>
        <w:t>7</w:t>
      </w:r>
      <w:r w:rsidRPr="00E10D7A">
        <w:rPr>
          <w:rFonts w:ascii="仿宋" w:eastAsia="仿宋" w:hAnsi="仿宋" w:cs="宋体" w:hint="eastAsia"/>
          <w:bCs/>
          <w:color w:val="FF0000"/>
          <w:kern w:val="0"/>
          <w:sz w:val="32"/>
          <w:szCs w:val="28"/>
        </w:rPr>
        <w:t>.经济发展“新常态”研究</w:t>
      </w:r>
    </w:p>
    <w:p w:rsidR="00334E97" w:rsidRPr="00E10D7A" w:rsidRDefault="00334E97" w:rsidP="00334E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50" w:firstLine="480"/>
        <w:rPr>
          <w:rFonts w:ascii="仿宋" w:eastAsia="仿宋" w:hAnsi="仿宋" w:cs="宋体" w:hint="eastAsia"/>
          <w:bCs/>
          <w:color w:val="FF0000"/>
          <w:kern w:val="0"/>
          <w:sz w:val="32"/>
          <w:szCs w:val="28"/>
        </w:rPr>
      </w:pPr>
      <w:r>
        <w:rPr>
          <w:rFonts w:ascii="仿宋" w:eastAsia="仿宋" w:hAnsi="仿宋" w:hint="eastAsia"/>
          <w:bCs/>
          <w:color w:val="FF0000"/>
          <w:sz w:val="32"/>
          <w:szCs w:val="28"/>
        </w:rPr>
        <w:t>8</w:t>
      </w:r>
      <w:r w:rsidRPr="00E10D7A">
        <w:rPr>
          <w:rFonts w:ascii="仿宋" w:eastAsia="仿宋" w:hAnsi="仿宋" w:hint="eastAsia"/>
          <w:bCs/>
          <w:color w:val="FF0000"/>
          <w:sz w:val="32"/>
          <w:szCs w:val="28"/>
        </w:rPr>
        <w:t>.河北经济创新发展研究</w:t>
      </w:r>
    </w:p>
    <w:p w:rsidR="00334E97" w:rsidRPr="00E10D7A" w:rsidRDefault="00334E97" w:rsidP="00334E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50" w:firstLine="480"/>
        <w:rPr>
          <w:rFonts w:ascii="仿宋" w:eastAsia="仿宋" w:hAnsi="仿宋" w:hint="eastAsia"/>
          <w:bCs/>
          <w:color w:val="FF0000"/>
          <w:sz w:val="32"/>
        </w:rPr>
      </w:pPr>
      <w:r>
        <w:rPr>
          <w:rFonts w:ascii="仿宋" w:eastAsia="仿宋" w:hAnsi="仿宋" w:hint="eastAsia"/>
          <w:bCs/>
          <w:color w:val="FF0000"/>
          <w:sz w:val="32"/>
          <w:szCs w:val="28"/>
        </w:rPr>
        <w:t>9</w:t>
      </w:r>
      <w:r w:rsidRPr="00E10D7A">
        <w:rPr>
          <w:rFonts w:ascii="仿宋" w:eastAsia="仿宋" w:hAnsi="仿宋" w:hint="eastAsia"/>
          <w:bCs/>
          <w:color w:val="FF0000"/>
          <w:sz w:val="32"/>
          <w:szCs w:val="28"/>
        </w:rPr>
        <w:t>.</w:t>
      </w:r>
      <w:r w:rsidRPr="00E10D7A">
        <w:rPr>
          <w:rFonts w:ascii="仿宋" w:eastAsia="仿宋" w:hAnsi="仿宋" w:hint="eastAsia"/>
          <w:bCs/>
          <w:color w:val="FF0000"/>
          <w:sz w:val="32"/>
        </w:rPr>
        <w:t>京津冀协同发展研究</w:t>
      </w:r>
    </w:p>
    <w:p w:rsidR="00334E97" w:rsidRPr="00E10D7A" w:rsidRDefault="00334E97" w:rsidP="00334E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50" w:firstLine="480"/>
        <w:rPr>
          <w:rFonts w:ascii="仿宋" w:eastAsia="仿宋" w:hAnsi="仿宋" w:hint="eastAsia"/>
          <w:bCs/>
          <w:color w:val="FF0000"/>
          <w:sz w:val="32"/>
        </w:rPr>
      </w:pPr>
      <w:r>
        <w:rPr>
          <w:rFonts w:ascii="仿宋" w:eastAsia="仿宋" w:hAnsi="仿宋" w:hint="eastAsia"/>
          <w:bCs/>
          <w:color w:val="FF0000"/>
          <w:sz w:val="32"/>
        </w:rPr>
        <w:t>10</w:t>
      </w:r>
      <w:r w:rsidRPr="00E10D7A">
        <w:rPr>
          <w:rFonts w:ascii="仿宋" w:eastAsia="仿宋" w:hAnsi="仿宋" w:hint="eastAsia"/>
          <w:bCs/>
          <w:color w:val="FF0000"/>
          <w:sz w:val="32"/>
        </w:rPr>
        <w:t>.河北经济结构调整</w:t>
      </w:r>
      <w:r>
        <w:rPr>
          <w:rFonts w:ascii="仿宋" w:eastAsia="仿宋" w:hAnsi="仿宋" w:hint="eastAsia"/>
          <w:bCs/>
          <w:color w:val="FF0000"/>
          <w:sz w:val="32"/>
        </w:rPr>
        <w:t>与转型升级</w:t>
      </w:r>
      <w:r w:rsidRPr="00E10D7A">
        <w:rPr>
          <w:rFonts w:ascii="仿宋" w:eastAsia="仿宋" w:hAnsi="仿宋" w:hint="eastAsia"/>
          <w:bCs/>
          <w:color w:val="FF0000"/>
          <w:sz w:val="32"/>
        </w:rPr>
        <w:t>问题研究</w:t>
      </w:r>
    </w:p>
    <w:p w:rsidR="00334E97" w:rsidRDefault="00334E97" w:rsidP="00334E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50" w:firstLine="480"/>
        <w:rPr>
          <w:rFonts w:ascii="仿宋" w:eastAsia="仿宋" w:hAnsi="仿宋" w:hint="eastAsia"/>
          <w:bCs/>
          <w:color w:val="FF0000"/>
          <w:sz w:val="32"/>
          <w:szCs w:val="28"/>
        </w:rPr>
      </w:pPr>
      <w:r>
        <w:rPr>
          <w:rFonts w:ascii="仿宋" w:eastAsia="仿宋" w:hAnsi="仿宋" w:hint="eastAsia"/>
          <w:bCs/>
          <w:color w:val="FF0000"/>
          <w:sz w:val="32"/>
          <w:szCs w:val="28"/>
        </w:rPr>
        <w:t>11</w:t>
      </w:r>
      <w:r w:rsidRPr="00E10D7A">
        <w:rPr>
          <w:rFonts w:ascii="仿宋" w:eastAsia="仿宋" w:hAnsi="仿宋" w:hint="eastAsia"/>
          <w:bCs/>
          <w:color w:val="FF0000"/>
          <w:sz w:val="32"/>
          <w:szCs w:val="28"/>
        </w:rPr>
        <w:t>.大气污染防治问题研究</w:t>
      </w:r>
    </w:p>
    <w:p w:rsidR="00334E97" w:rsidRDefault="00334E97" w:rsidP="00334E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50" w:firstLine="480"/>
        <w:rPr>
          <w:rFonts w:ascii="仿宋" w:eastAsia="仿宋" w:hAnsi="仿宋" w:hint="eastAsia"/>
          <w:bCs/>
          <w:color w:val="FF0000"/>
          <w:sz w:val="32"/>
          <w:szCs w:val="28"/>
        </w:rPr>
      </w:pPr>
      <w:r>
        <w:rPr>
          <w:rFonts w:ascii="仿宋" w:eastAsia="仿宋" w:hAnsi="仿宋" w:hint="eastAsia"/>
          <w:bCs/>
          <w:color w:val="FF0000"/>
          <w:sz w:val="32"/>
          <w:szCs w:val="28"/>
        </w:rPr>
        <w:t>12.互联网时代政治、经济、社会、文化等相关问题研究</w:t>
      </w:r>
    </w:p>
    <w:p w:rsidR="00334E97" w:rsidRDefault="00334E97" w:rsidP="00334E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50" w:firstLine="480"/>
        <w:rPr>
          <w:rFonts w:ascii="仿宋" w:eastAsia="仿宋" w:hAnsi="仿宋" w:hint="eastAsia"/>
          <w:bCs/>
          <w:color w:val="FF0000"/>
          <w:sz w:val="32"/>
          <w:szCs w:val="28"/>
        </w:rPr>
      </w:pPr>
      <w:r>
        <w:rPr>
          <w:rFonts w:ascii="仿宋" w:eastAsia="仿宋" w:hAnsi="仿宋" w:hint="eastAsia"/>
          <w:bCs/>
          <w:color w:val="FF0000"/>
          <w:sz w:val="32"/>
          <w:szCs w:val="28"/>
        </w:rPr>
        <w:t>13.</w:t>
      </w:r>
      <w:r w:rsidRPr="00B84012">
        <w:rPr>
          <w:rFonts w:ascii="仿宋" w:eastAsia="仿宋" w:hAnsi="仿宋" w:hint="eastAsia"/>
          <w:bCs/>
          <w:color w:val="FF0000"/>
          <w:sz w:val="32"/>
          <w:szCs w:val="28"/>
        </w:rPr>
        <w:t>京津</w:t>
      </w:r>
      <w:proofErr w:type="gramStart"/>
      <w:r w:rsidRPr="00B84012">
        <w:rPr>
          <w:rFonts w:ascii="仿宋" w:eastAsia="仿宋" w:hAnsi="仿宋" w:hint="eastAsia"/>
          <w:bCs/>
          <w:color w:val="FF0000"/>
          <w:sz w:val="32"/>
          <w:szCs w:val="28"/>
        </w:rPr>
        <w:t>冀区域</w:t>
      </w:r>
      <w:proofErr w:type="gramEnd"/>
      <w:r w:rsidRPr="00B84012">
        <w:rPr>
          <w:rFonts w:ascii="仿宋" w:eastAsia="仿宋" w:hAnsi="仿宋" w:hint="eastAsia"/>
          <w:bCs/>
          <w:color w:val="FF0000"/>
          <w:sz w:val="32"/>
          <w:szCs w:val="28"/>
        </w:rPr>
        <w:t>文化资源整合研究</w:t>
      </w:r>
    </w:p>
    <w:p w:rsidR="00334E97" w:rsidRDefault="00334E97" w:rsidP="00334E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50" w:firstLine="480"/>
        <w:rPr>
          <w:rFonts w:ascii="仿宋" w:eastAsia="仿宋" w:hAnsi="仿宋" w:hint="eastAsia"/>
          <w:bCs/>
          <w:color w:val="FF0000"/>
          <w:sz w:val="32"/>
        </w:rPr>
      </w:pPr>
      <w:r w:rsidRPr="005D6E06">
        <w:rPr>
          <w:rFonts w:ascii="仿宋" w:eastAsia="仿宋" w:hAnsi="仿宋" w:cs="宋体" w:hint="eastAsia"/>
          <w:bCs/>
          <w:color w:val="FF0000"/>
          <w:kern w:val="0"/>
          <w:sz w:val="32"/>
          <w:szCs w:val="28"/>
        </w:rPr>
        <w:t>14.</w:t>
      </w:r>
      <w:r w:rsidRPr="005D6E06">
        <w:rPr>
          <w:rFonts w:ascii="仿宋" w:eastAsia="仿宋" w:hAnsi="仿宋" w:hint="eastAsia"/>
          <w:bCs/>
          <w:color w:val="FF0000"/>
          <w:sz w:val="32"/>
        </w:rPr>
        <w:t>党的建设与反腐败体制机制创新研究</w:t>
      </w:r>
    </w:p>
    <w:p w:rsidR="00334E97" w:rsidRDefault="00334E97" w:rsidP="00334E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50" w:firstLine="480"/>
        <w:rPr>
          <w:rFonts w:ascii="仿宋" w:eastAsia="仿宋" w:hAnsi="仿宋" w:hint="eastAsia"/>
          <w:bCs/>
          <w:color w:val="FF0000"/>
          <w:sz w:val="32"/>
        </w:rPr>
      </w:pPr>
      <w:r>
        <w:rPr>
          <w:rFonts w:ascii="仿宋" w:eastAsia="仿宋" w:hAnsi="仿宋" w:hint="eastAsia"/>
          <w:bCs/>
          <w:color w:val="FF0000"/>
          <w:sz w:val="32"/>
        </w:rPr>
        <w:t>15.纪念抗战胜利70周年系列研究</w:t>
      </w:r>
    </w:p>
    <w:p w:rsidR="00334E97" w:rsidRPr="005D6E06" w:rsidRDefault="00334E97" w:rsidP="00334E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50" w:firstLine="480"/>
        <w:rPr>
          <w:rFonts w:ascii="仿宋" w:eastAsia="仿宋" w:hAnsi="仿宋" w:hint="eastAsia"/>
          <w:bCs/>
          <w:color w:val="FF0000"/>
          <w:sz w:val="32"/>
          <w:szCs w:val="32"/>
        </w:rPr>
      </w:pPr>
    </w:p>
    <w:p w:rsidR="00334E97" w:rsidRDefault="00334E97" w:rsidP="00334E97">
      <w:pPr>
        <w:spacing w:line="360" w:lineRule="auto"/>
        <w:ind w:leftChars="-200" w:left="60" w:hangingChars="150" w:hanging="480"/>
        <w:rPr>
          <w:rFonts w:eastAsia="黑体" w:hint="eastAsia"/>
          <w:sz w:val="32"/>
          <w:szCs w:val="32"/>
        </w:rPr>
      </w:pPr>
      <w:r>
        <w:rPr>
          <w:rFonts w:ascii="仿宋" w:eastAsia="仿宋" w:hAnsi="仿宋" w:hint="eastAsia"/>
          <w:bCs/>
          <w:sz w:val="32"/>
        </w:rPr>
        <w:t xml:space="preserve">       </w:t>
      </w:r>
      <w:r>
        <w:rPr>
          <w:rFonts w:eastAsia="黑体" w:hint="eastAsia"/>
          <w:sz w:val="32"/>
          <w:szCs w:val="32"/>
        </w:rPr>
        <w:t>四、课题范围</w:t>
      </w:r>
    </w:p>
    <w:p w:rsidR="00334E97" w:rsidRPr="00234208" w:rsidRDefault="00334E97" w:rsidP="00334E97">
      <w:pPr>
        <w:numPr>
          <w:ilvl w:val="0"/>
          <w:numId w:val="1"/>
        </w:numPr>
        <w:spacing w:line="360" w:lineRule="auto"/>
        <w:ind w:firstLineChars="200" w:firstLine="640"/>
        <w:rPr>
          <w:rFonts w:ascii="楷体_GB2312" w:eastAsia="楷体_GB2312" w:hint="eastAsia"/>
          <w:color w:val="FF0000"/>
          <w:sz w:val="32"/>
          <w:szCs w:val="32"/>
        </w:rPr>
      </w:pPr>
      <w:r w:rsidRPr="00234208">
        <w:rPr>
          <w:rFonts w:ascii="楷体_GB2312" w:eastAsia="楷体_GB2312" w:hint="eastAsia"/>
          <w:color w:val="FF0000"/>
          <w:sz w:val="32"/>
          <w:szCs w:val="32"/>
        </w:rPr>
        <w:t>中国特色社会主义理论体系</w:t>
      </w:r>
    </w:p>
    <w:p w:rsidR="00334E97" w:rsidRPr="00A4481D" w:rsidRDefault="00334E97" w:rsidP="00334E97">
      <w:pPr>
        <w:spacing w:line="360" w:lineRule="auto"/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 xml:space="preserve"> </w:t>
      </w:r>
      <w:r w:rsidRPr="00A4481D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 xml:space="preserve">   1.中国特色社会主义</w:t>
      </w:r>
      <w:r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道路、理论体系、制度研究</w:t>
      </w:r>
    </w:p>
    <w:p w:rsidR="00334E97" w:rsidRPr="00191CF4" w:rsidRDefault="00334E97" w:rsidP="00334E97">
      <w:pPr>
        <w:spacing w:line="360" w:lineRule="auto"/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</w:t>
      </w:r>
      <w:r w:rsidRPr="00191CF4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2.习近</w:t>
      </w:r>
      <w:proofErr w:type="gramStart"/>
      <w:r w:rsidRPr="00191CF4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平关于</w:t>
      </w:r>
      <w:proofErr w:type="gramEnd"/>
      <w:r w:rsidRPr="00191CF4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中国特色社会主义“新常态”思想研究</w:t>
      </w:r>
    </w:p>
    <w:p w:rsidR="00334E97" w:rsidRPr="00191CF4" w:rsidRDefault="00334E97" w:rsidP="00334E97">
      <w:pPr>
        <w:spacing w:line="360" w:lineRule="auto"/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</w:pPr>
      <w:r w:rsidRPr="00191CF4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 xml:space="preserve">    3.全面深化改革的方法论研究</w:t>
      </w:r>
    </w:p>
    <w:p w:rsidR="00334E97" w:rsidRPr="00191CF4" w:rsidRDefault="00334E97" w:rsidP="00334E97">
      <w:pPr>
        <w:spacing w:line="360" w:lineRule="auto"/>
        <w:ind w:firstLineChars="200" w:firstLine="640"/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</w:pPr>
      <w:r w:rsidRPr="00191CF4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4</w:t>
      </w:r>
      <w:r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.</w:t>
      </w:r>
      <w:r w:rsidRPr="00191CF4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中国特色的社会主义法治体系研究</w:t>
      </w:r>
    </w:p>
    <w:p w:rsidR="00334E97" w:rsidRPr="007E1D87" w:rsidRDefault="00334E97" w:rsidP="00334E97">
      <w:pPr>
        <w:spacing w:line="360" w:lineRule="auto"/>
        <w:ind w:firstLineChars="200" w:firstLine="640"/>
        <w:rPr>
          <w:rFonts w:ascii="仿宋" w:eastAsia="仿宋" w:hAnsi="仿宋" w:cs="仿宋" w:hint="eastAsia"/>
          <w:color w:val="FF0000"/>
          <w:sz w:val="32"/>
          <w:szCs w:val="32"/>
        </w:rPr>
      </w:pPr>
      <w:r w:rsidRPr="007E1D87">
        <w:rPr>
          <w:rFonts w:ascii="仿宋" w:eastAsia="仿宋" w:hAnsi="仿宋" w:cs="仿宋" w:hint="eastAsia"/>
          <w:color w:val="FF0000"/>
          <w:sz w:val="32"/>
          <w:szCs w:val="32"/>
        </w:rPr>
        <w:t>5.生态环境保护制度研究</w:t>
      </w:r>
    </w:p>
    <w:p w:rsidR="00334E97" w:rsidRPr="007E1D87" w:rsidRDefault="00334E97" w:rsidP="00334E97">
      <w:pPr>
        <w:spacing w:line="360" w:lineRule="auto"/>
        <w:rPr>
          <w:rFonts w:ascii="仿宋" w:eastAsia="仿宋" w:hAnsi="仿宋" w:cs="仿宋" w:hint="eastAsia"/>
          <w:color w:val="FF0000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 xml:space="preserve">   </w:t>
      </w:r>
      <w:r w:rsidRPr="00191CF4">
        <w:rPr>
          <w:rFonts w:ascii="仿宋" w:eastAsia="仿宋" w:hAnsi="仿宋" w:cs="仿宋" w:hint="eastAsia"/>
          <w:color w:val="FF0000"/>
          <w:kern w:val="0"/>
          <w:sz w:val="32"/>
          <w:szCs w:val="32"/>
        </w:rPr>
        <w:t xml:space="preserve"> 6.互联网时代思想政治教育方法、途径研究</w:t>
      </w:r>
    </w:p>
    <w:p w:rsidR="00334E97" w:rsidRDefault="00334E97" w:rsidP="00334E97">
      <w:pPr>
        <w:spacing w:line="360" w:lineRule="auto"/>
        <w:rPr>
          <w:rFonts w:ascii="仿宋" w:eastAsia="仿宋" w:hAnsi="仿宋" w:cs="仿宋" w:hint="eastAsia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 xml:space="preserve">   </w:t>
      </w:r>
      <w:r w:rsidRPr="007B78DC">
        <w:rPr>
          <w:rFonts w:ascii="仿宋" w:eastAsia="仿宋" w:hAnsi="仿宋" w:cs="仿宋" w:hint="eastAsia"/>
          <w:color w:val="FF0000"/>
          <w:kern w:val="0"/>
          <w:sz w:val="32"/>
          <w:szCs w:val="32"/>
        </w:rPr>
        <w:t xml:space="preserve"> 7.</w:t>
      </w:r>
      <w:r w:rsidRPr="00191CF4">
        <w:rPr>
          <w:rFonts w:ascii="仿宋" w:eastAsia="仿宋" w:hAnsi="仿宋" w:cs="仿宋" w:hint="eastAsia"/>
          <w:color w:val="FF0000"/>
          <w:kern w:val="0"/>
          <w:sz w:val="32"/>
          <w:szCs w:val="32"/>
        </w:rPr>
        <w:t>加强反腐败体制机制创新和制度保障的理论和实践问题研究</w:t>
      </w:r>
    </w:p>
    <w:p w:rsidR="00334E97" w:rsidRPr="00191CF4" w:rsidRDefault="00334E97" w:rsidP="00334E97">
      <w:pPr>
        <w:spacing w:line="360" w:lineRule="auto"/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</w:pPr>
      <w:r w:rsidRPr="00191CF4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 xml:space="preserve">    </w:t>
      </w:r>
      <w:r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8</w:t>
      </w:r>
      <w:r w:rsidRPr="00191CF4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.中华优秀传统文化与中国特色社会主义文化建设研究</w:t>
      </w:r>
    </w:p>
    <w:p w:rsidR="00334E97" w:rsidRPr="0035469B" w:rsidRDefault="00334E97" w:rsidP="00334E97">
      <w:pPr>
        <w:rPr>
          <w:rFonts w:ascii="仿宋_GB2312" w:eastAsia="仿宋_GB2312" w:hint="eastAsia"/>
          <w:color w:val="FF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Pr="0035469B">
        <w:rPr>
          <w:rFonts w:ascii="仿宋_GB2312" w:eastAsia="仿宋_GB2312" w:hint="eastAsia"/>
          <w:color w:val="FF0000"/>
          <w:sz w:val="32"/>
          <w:szCs w:val="32"/>
        </w:rPr>
        <w:t xml:space="preserve"> </w:t>
      </w:r>
      <w:r>
        <w:rPr>
          <w:rFonts w:ascii="仿宋_GB2312" w:eastAsia="仿宋_GB2312" w:hint="eastAsia"/>
          <w:color w:val="FF0000"/>
          <w:sz w:val="32"/>
          <w:szCs w:val="32"/>
        </w:rPr>
        <w:t>9</w:t>
      </w:r>
      <w:r w:rsidRPr="0035469B">
        <w:rPr>
          <w:rFonts w:ascii="仿宋_GB2312" w:eastAsia="仿宋_GB2312" w:hint="eastAsia"/>
          <w:color w:val="FF0000"/>
          <w:sz w:val="32"/>
          <w:szCs w:val="32"/>
        </w:rPr>
        <w:t>.马克思主义大众化与哲学社会科学知识普及研究</w:t>
      </w:r>
    </w:p>
    <w:p w:rsidR="00334E97" w:rsidRPr="007E1D87" w:rsidRDefault="00334E97" w:rsidP="00334E97">
      <w:pPr>
        <w:spacing w:line="360" w:lineRule="auto"/>
        <w:ind w:firstLine="648"/>
        <w:rPr>
          <w:rFonts w:ascii="仿宋_GB2312" w:eastAsia="仿宋_GB2312" w:hAnsi="宋体" w:hint="eastAsia"/>
          <w:color w:val="FF0000"/>
          <w:sz w:val="32"/>
          <w:szCs w:val="32"/>
        </w:rPr>
      </w:pPr>
      <w:r w:rsidRPr="007E1D87">
        <w:rPr>
          <w:rFonts w:ascii="仿宋_GB2312" w:eastAsia="仿宋_GB2312" w:hAnsi="宋体" w:hint="eastAsia"/>
          <w:color w:val="FF0000"/>
          <w:sz w:val="32"/>
          <w:szCs w:val="32"/>
        </w:rPr>
        <w:t>10.河北科学发展、绿色崛起的理论及实践研究</w:t>
      </w:r>
    </w:p>
    <w:p w:rsidR="00334E97" w:rsidRDefault="00334E97" w:rsidP="00334E97">
      <w:pPr>
        <w:spacing w:line="360" w:lineRule="auto"/>
        <w:ind w:firstLine="648"/>
        <w:rPr>
          <w:rFonts w:ascii="仿宋_GB2312" w:eastAsia="仿宋_GB2312" w:hAnsi="宋体" w:hint="eastAsia"/>
          <w:color w:val="FF0000"/>
          <w:sz w:val="32"/>
          <w:szCs w:val="32"/>
        </w:rPr>
      </w:pPr>
      <w:r w:rsidRPr="007E1D87">
        <w:rPr>
          <w:rFonts w:ascii="仿宋_GB2312" w:eastAsia="仿宋_GB2312" w:hAnsi="宋体" w:hint="eastAsia"/>
          <w:color w:val="FF0000"/>
          <w:sz w:val="32"/>
          <w:szCs w:val="32"/>
        </w:rPr>
        <w:t>11.建设全面小康的河北、富裕殷实的河北、山清水秀的河北</w:t>
      </w:r>
      <w:r>
        <w:rPr>
          <w:rFonts w:ascii="仿宋_GB2312" w:eastAsia="仿宋_GB2312" w:hAnsi="宋体" w:hint="eastAsia"/>
          <w:color w:val="FF0000"/>
          <w:sz w:val="32"/>
          <w:szCs w:val="32"/>
        </w:rPr>
        <w:t>的</w:t>
      </w:r>
      <w:r w:rsidRPr="007E1D87">
        <w:rPr>
          <w:rFonts w:ascii="仿宋_GB2312" w:eastAsia="仿宋_GB2312" w:hAnsi="宋体" w:hint="eastAsia"/>
          <w:color w:val="FF0000"/>
          <w:sz w:val="32"/>
          <w:szCs w:val="32"/>
        </w:rPr>
        <w:t>内涵和道路研究</w:t>
      </w:r>
    </w:p>
    <w:p w:rsidR="00334E97" w:rsidRPr="007E1D87" w:rsidRDefault="00334E97" w:rsidP="00334E97">
      <w:pPr>
        <w:spacing w:line="360" w:lineRule="auto"/>
        <w:ind w:firstLine="648"/>
        <w:rPr>
          <w:rFonts w:ascii="仿宋_GB2312" w:eastAsia="仿宋_GB2312" w:hAnsi="宋体" w:hint="eastAsia"/>
          <w:color w:val="FF0000"/>
          <w:sz w:val="32"/>
          <w:szCs w:val="32"/>
        </w:rPr>
      </w:pPr>
    </w:p>
    <w:p w:rsidR="00334E97" w:rsidRPr="00234208" w:rsidRDefault="00334E97" w:rsidP="00334E97">
      <w:pPr>
        <w:spacing w:line="360" w:lineRule="auto"/>
        <w:ind w:firstLineChars="196" w:firstLine="627"/>
        <w:rPr>
          <w:rFonts w:ascii="楷体_GB2312" w:eastAsia="楷体_GB2312" w:hAnsi="宋体" w:hint="eastAsia"/>
          <w:color w:val="FF0000"/>
          <w:sz w:val="32"/>
        </w:rPr>
      </w:pPr>
      <w:r w:rsidRPr="00234208">
        <w:rPr>
          <w:rFonts w:ascii="楷体_GB2312" w:eastAsia="楷体_GB2312" w:hAnsi="宋体" w:hint="eastAsia"/>
          <w:color w:val="FF0000"/>
          <w:sz w:val="32"/>
        </w:rPr>
        <w:t>（二）经济创新发展</w:t>
      </w:r>
    </w:p>
    <w:p w:rsidR="00334E97" w:rsidRPr="00ED72BB" w:rsidRDefault="00334E97" w:rsidP="00334E97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</w:pPr>
      <w:r w:rsidRPr="00ED72BB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1.中国经济发展阶段、特征、新常态研究</w:t>
      </w:r>
    </w:p>
    <w:p w:rsidR="00334E97" w:rsidRPr="00ED72BB" w:rsidRDefault="00334E97" w:rsidP="00334E97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</w:pPr>
      <w:r w:rsidRPr="00ED72BB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2.新常态下消费在推动经济发展中基础作用研究</w:t>
      </w:r>
    </w:p>
    <w:p w:rsidR="00334E97" w:rsidRPr="00ED72BB" w:rsidRDefault="00334E97" w:rsidP="00334E97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</w:pPr>
      <w:r w:rsidRPr="00ED72BB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3.</w:t>
      </w:r>
      <w:r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创新融投资</w:t>
      </w:r>
      <w:r w:rsidRPr="00ED72BB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方式研究</w:t>
      </w:r>
    </w:p>
    <w:p w:rsidR="00334E97" w:rsidRPr="00ED72BB" w:rsidRDefault="00334E97" w:rsidP="00334E97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</w:pPr>
      <w:r w:rsidRPr="00ED72BB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4.河北产业结构优化升级研究</w:t>
      </w:r>
    </w:p>
    <w:p w:rsidR="00334E97" w:rsidRPr="00ED72BB" w:rsidRDefault="00334E97" w:rsidP="00334E97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</w:pPr>
      <w:r w:rsidRPr="00ED72BB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5.河北新兴产业、服务业、小</w:t>
      </w:r>
      <w:proofErr w:type="gramStart"/>
      <w:r w:rsidRPr="00ED72BB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微企业</w:t>
      </w:r>
      <w:proofErr w:type="gramEnd"/>
      <w:r w:rsidRPr="00ED72BB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作用研究</w:t>
      </w:r>
    </w:p>
    <w:p w:rsidR="00334E97" w:rsidRPr="009915EF" w:rsidRDefault="00334E97" w:rsidP="00334E97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</w:pPr>
      <w:r w:rsidRPr="009915EF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6.深化改革开放，有序规范的市场环境研究</w:t>
      </w:r>
    </w:p>
    <w:p w:rsidR="00334E97" w:rsidRPr="009915EF" w:rsidRDefault="00334E97" w:rsidP="00334E97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</w:pPr>
      <w:r w:rsidRPr="009915EF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lastRenderedPageBreak/>
        <w:t>7.河北绿色崛起的环境承载力研究</w:t>
      </w:r>
    </w:p>
    <w:p w:rsidR="00334E97" w:rsidRPr="009915EF" w:rsidRDefault="00334E97" w:rsidP="00334E97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</w:pPr>
      <w:r w:rsidRPr="009915EF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8.新型工业化、信息化、城镇化、农业现代化同步发展研究</w:t>
      </w:r>
    </w:p>
    <w:p w:rsidR="00334E97" w:rsidRPr="00384385" w:rsidRDefault="00334E97" w:rsidP="00334E97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</w:pPr>
      <w:r w:rsidRPr="00384385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9.河北化解产能过剩问题研究</w:t>
      </w:r>
    </w:p>
    <w:p w:rsidR="00334E97" w:rsidRPr="00384385" w:rsidRDefault="00334E97" w:rsidP="00334E97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</w:pPr>
      <w:r w:rsidRPr="00384385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10.新常态下河北经济产业结构调整问题研究</w:t>
      </w:r>
    </w:p>
    <w:p w:rsidR="00334E97" w:rsidRPr="00384385" w:rsidRDefault="00334E97" w:rsidP="00334E97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</w:pPr>
      <w:r w:rsidRPr="00384385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11.河北沿海地区率先发展增长</w:t>
      </w:r>
      <w:proofErr w:type="gramStart"/>
      <w:r w:rsidRPr="00384385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极</w:t>
      </w:r>
      <w:proofErr w:type="gramEnd"/>
      <w:r w:rsidRPr="00384385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问题研究</w:t>
      </w:r>
    </w:p>
    <w:p w:rsidR="00334E97" w:rsidRPr="00384385" w:rsidRDefault="00334E97" w:rsidP="00334E97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</w:pPr>
      <w:r w:rsidRPr="00384385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12.环京津地区新增长</w:t>
      </w:r>
      <w:proofErr w:type="gramStart"/>
      <w:r w:rsidRPr="00384385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极</w:t>
      </w:r>
      <w:proofErr w:type="gramEnd"/>
      <w:r w:rsidRPr="00384385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问题研究</w:t>
      </w:r>
    </w:p>
    <w:p w:rsidR="00334E97" w:rsidRPr="00384385" w:rsidRDefault="00334E97" w:rsidP="00334E97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</w:pPr>
      <w:r w:rsidRPr="00384385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13.河北新型城镇化问题研究</w:t>
      </w:r>
    </w:p>
    <w:p w:rsidR="00334E97" w:rsidRPr="00384385" w:rsidRDefault="00334E97" w:rsidP="00334E97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</w:pPr>
      <w:r w:rsidRPr="00384385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14.河北建立工业化和信息化融合的现代产业体系研究</w:t>
      </w:r>
    </w:p>
    <w:p w:rsidR="00334E97" w:rsidRPr="0046060A" w:rsidRDefault="00334E97" w:rsidP="00334E97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</w:pPr>
      <w:r w:rsidRPr="0046060A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15.河北产业发展创新驱动研究</w:t>
      </w:r>
    </w:p>
    <w:p w:rsidR="00334E97" w:rsidRPr="0046060A" w:rsidRDefault="00334E97" w:rsidP="00334E97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</w:pPr>
      <w:r w:rsidRPr="0046060A">
        <w:rPr>
          <w:rFonts w:ascii="仿宋" w:eastAsia="仿宋" w:hAnsi="仿宋" w:hint="eastAsia"/>
          <w:bCs/>
          <w:color w:val="FF0000"/>
          <w:sz w:val="32"/>
          <w:szCs w:val="32"/>
        </w:rPr>
        <w:t>16.河北发展现代农业问题研究</w:t>
      </w:r>
    </w:p>
    <w:p w:rsidR="00334E97" w:rsidRPr="0046060A" w:rsidRDefault="00334E97" w:rsidP="00334E97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</w:pPr>
      <w:r w:rsidRPr="0046060A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17.推动京津冀一体化的若干重大问题及对策研究</w:t>
      </w:r>
    </w:p>
    <w:p w:rsidR="00334E97" w:rsidRPr="0046060A" w:rsidRDefault="00334E97" w:rsidP="00334E97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</w:pPr>
      <w:r w:rsidRPr="0046060A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18.雾</w:t>
      </w:r>
      <w:proofErr w:type="gramStart"/>
      <w:r w:rsidRPr="0046060A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霾</w:t>
      </w:r>
      <w:proofErr w:type="gramEnd"/>
      <w:r w:rsidRPr="0046060A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的成因及综合治理对策研究</w:t>
      </w:r>
    </w:p>
    <w:p w:rsidR="00334E97" w:rsidRDefault="00334E97" w:rsidP="00334E97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</w:pPr>
      <w:r w:rsidRPr="0046060A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19.互联网发展与商业模式创新问题研究</w:t>
      </w:r>
    </w:p>
    <w:p w:rsidR="00334E97" w:rsidRPr="0046060A" w:rsidRDefault="00334E97" w:rsidP="00334E97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</w:pPr>
    </w:p>
    <w:p w:rsidR="00334E97" w:rsidRPr="00542D29" w:rsidRDefault="00334E97" w:rsidP="00334E97">
      <w:pPr>
        <w:spacing w:line="360" w:lineRule="auto"/>
        <w:ind w:firstLineChars="196" w:firstLine="627"/>
        <w:rPr>
          <w:rFonts w:ascii="楷体_GB2312" w:eastAsia="楷体_GB2312" w:hint="eastAsia"/>
          <w:color w:val="FF0000"/>
          <w:sz w:val="32"/>
          <w:szCs w:val="32"/>
        </w:rPr>
      </w:pPr>
      <w:r w:rsidRPr="00542D29">
        <w:rPr>
          <w:rFonts w:ascii="楷体_GB2312" w:eastAsia="楷体_GB2312" w:hAnsi="宋体" w:hint="eastAsia"/>
          <w:color w:val="FF0000"/>
          <w:sz w:val="32"/>
        </w:rPr>
        <w:t>（三）创新社会治理方式</w:t>
      </w:r>
    </w:p>
    <w:p w:rsidR="00334E97" w:rsidRPr="00542D29" w:rsidRDefault="00334E97" w:rsidP="00334E97">
      <w:pPr>
        <w:spacing w:line="360" w:lineRule="auto"/>
        <w:ind w:left="627"/>
        <w:rPr>
          <w:rFonts w:ascii="仿宋_GB2312" w:eastAsia="仿宋_GB2312" w:hint="eastAsia"/>
          <w:color w:val="FF0000"/>
          <w:sz w:val="32"/>
          <w:szCs w:val="32"/>
        </w:rPr>
      </w:pPr>
      <w:r w:rsidRPr="00542D29">
        <w:rPr>
          <w:rFonts w:ascii="仿宋_GB2312" w:eastAsia="仿宋_GB2312" w:hint="eastAsia"/>
          <w:color w:val="FF0000"/>
          <w:sz w:val="32"/>
          <w:szCs w:val="32"/>
        </w:rPr>
        <w:t>1.法治精神与社会治理的关系研究</w:t>
      </w:r>
    </w:p>
    <w:p w:rsidR="00334E97" w:rsidRPr="00542D29" w:rsidRDefault="00334E97" w:rsidP="00334E97">
      <w:pPr>
        <w:spacing w:line="360" w:lineRule="auto"/>
        <w:ind w:left="627"/>
        <w:rPr>
          <w:rFonts w:ascii="仿宋_GB2312" w:eastAsia="仿宋_GB2312" w:hint="eastAsia"/>
          <w:color w:val="FF0000"/>
          <w:sz w:val="32"/>
          <w:szCs w:val="32"/>
        </w:rPr>
      </w:pPr>
      <w:r w:rsidRPr="00542D29">
        <w:rPr>
          <w:rFonts w:ascii="仿宋_GB2312" w:eastAsia="仿宋_GB2312" w:hint="eastAsia"/>
          <w:color w:val="FF0000"/>
          <w:sz w:val="32"/>
          <w:szCs w:val="32"/>
        </w:rPr>
        <w:t>2.中国传统优秀文化与基层社会治理研究</w:t>
      </w:r>
    </w:p>
    <w:p w:rsidR="00334E97" w:rsidRPr="00542D29" w:rsidRDefault="00334E97" w:rsidP="00334E97">
      <w:pPr>
        <w:spacing w:line="360" w:lineRule="auto"/>
        <w:ind w:left="627"/>
        <w:rPr>
          <w:rFonts w:ascii="仿宋_GB2312" w:eastAsia="仿宋_GB2312" w:hint="eastAsia"/>
          <w:color w:val="FF0000"/>
          <w:sz w:val="32"/>
          <w:szCs w:val="32"/>
        </w:rPr>
      </w:pPr>
      <w:r w:rsidRPr="00542D29">
        <w:rPr>
          <w:rFonts w:ascii="仿宋_GB2312" w:eastAsia="仿宋_GB2312" w:hint="eastAsia"/>
          <w:color w:val="FF0000"/>
          <w:sz w:val="32"/>
          <w:szCs w:val="32"/>
        </w:rPr>
        <w:t>3.人民团体、社会组织在社会治理中的角色研究</w:t>
      </w:r>
    </w:p>
    <w:p w:rsidR="00334E97" w:rsidRPr="00542D29" w:rsidRDefault="00334E97" w:rsidP="00334E97">
      <w:pPr>
        <w:spacing w:line="360" w:lineRule="auto"/>
        <w:ind w:left="627"/>
        <w:rPr>
          <w:rFonts w:ascii="仿宋_GB2312" w:eastAsia="仿宋_GB2312" w:hint="eastAsia"/>
          <w:color w:val="FF0000"/>
          <w:sz w:val="32"/>
          <w:szCs w:val="32"/>
        </w:rPr>
      </w:pPr>
      <w:r w:rsidRPr="00542D29">
        <w:rPr>
          <w:rFonts w:ascii="仿宋_GB2312" w:eastAsia="仿宋_GB2312" w:hint="eastAsia"/>
          <w:color w:val="FF0000"/>
          <w:sz w:val="32"/>
          <w:szCs w:val="32"/>
        </w:rPr>
        <w:t>4.我国基层社会治理及组织创新研究</w:t>
      </w:r>
    </w:p>
    <w:p w:rsidR="00334E97" w:rsidRPr="00542D29" w:rsidRDefault="00334E97" w:rsidP="00334E97">
      <w:pPr>
        <w:spacing w:line="360" w:lineRule="auto"/>
        <w:ind w:firstLineChars="196" w:firstLine="627"/>
        <w:rPr>
          <w:rFonts w:ascii="仿宋_GB2312" w:eastAsia="仿宋_GB2312" w:hint="eastAsia"/>
          <w:color w:val="FF0000"/>
          <w:sz w:val="32"/>
          <w:szCs w:val="32"/>
        </w:rPr>
      </w:pPr>
      <w:r w:rsidRPr="00542D29">
        <w:rPr>
          <w:rFonts w:ascii="仿宋_GB2312" w:eastAsia="仿宋_GB2312" w:hint="eastAsia"/>
          <w:color w:val="FF0000"/>
          <w:sz w:val="32"/>
          <w:szCs w:val="32"/>
        </w:rPr>
        <w:t>5.城乡一体的基本公共服务均等化研究</w:t>
      </w:r>
    </w:p>
    <w:p w:rsidR="00334E97" w:rsidRPr="00542D29" w:rsidRDefault="00334E97" w:rsidP="00334E97">
      <w:pPr>
        <w:spacing w:line="360" w:lineRule="auto"/>
        <w:ind w:firstLineChars="196" w:firstLine="627"/>
        <w:rPr>
          <w:rFonts w:ascii="仿宋_GB2312" w:eastAsia="仿宋_GB2312" w:hint="eastAsia"/>
          <w:color w:val="FF0000"/>
          <w:sz w:val="32"/>
          <w:szCs w:val="32"/>
        </w:rPr>
      </w:pPr>
      <w:r w:rsidRPr="00542D29">
        <w:rPr>
          <w:rFonts w:ascii="仿宋_GB2312" w:eastAsia="仿宋_GB2312" w:hint="eastAsia"/>
          <w:color w:val="FF0000"/>
          <w:sz w:val="32"/>
          <w:szCs w:val="32"/>
        </w:rPr>
        <w:t>6.河北省就业形势和促进就业问题研究</w:t>
      </w:r>
    </w:p>
    <w:p w:rsidR="00334E97" w:rsidRPr="00542D29" w:rsidRDefault="00334E97" w:rsidP="00334E97">
      <w:pPr>
        <w:spacing w:line="360" w:lineRule="auto"/>
        <w:ind w:left="627"/>
        <w:rPr>
          <w:rFonts w:ascii="仿宋_GB2312" w:eastAsia="仿宋_GB2312" w:hint="eastAsia"/>
          <w:color w:val="FF0000"/>
          <w:sz w:val="32"/>
          <w:szCs w:val="32"/>
        </w:rPr>
      </w:pPr>
      <w:r w:rsidRPr="00542D29">
        <w:rPr>
          <w:rFonts w:ascii="仿宋_GB2312" w:eastAsia="仿宋_GB2312" w:hint="eastAsia"/>
          <w:color w:val="FF0000"/>
          <w:sz w:val="32"/>
          <w:szCs w:val="32"/>
        </w:rPr>
        <w:lastRenderedPageBreak/>
        <w:t>7.事业单位改革与基本公共服务研究</w:t>
      </w:r>
    </w:p>
    <w:p w:rsidR="00334E97" w:rsidRPr="00542D29" w:rsidRDefault="00334E97" w:rsidP="00334E97">
      <w:pPr>
        <w:spacing w:line="360" w:lineRule="auto"/>
        <w:ind w:left="627"/>
        <w:rPr>
          <w:rFonts w:ascii="仿宋_GB2312" w:eastAsia="仿宋_GB2312" w:hint="eastAsia"/>
          <w:color w:val="FF0000"/>
          <w:sz w:val="32"/>
          <w:szCs w:val="32"/>
        </w:rPr>
      </w:pPr>
      <w:r w:rsidRPr="00542D29">
        <w:rPr>
          <w:rFonts w:ascii="仿宋_GB2312" w:eastAsia="仿宋_GB2312" w:hint="eastAsia"/>
          <w:color w:val="FF0000"/>
          <w:sz w:val="32"/>
          <w:szCs w:val="32"/>
        </w:rPr>
        <w:t>8.退休制度改革研究</w:t>
      </w:r>
    </w:p>
    <w:p w:rsidR="00334E97" w:rsidRPr="00542D29" w:rsidRDefault="00334E97" w:rsidP="00334E97">
      <w:pPr>
        <w:spacing w:line="360" w:lineRule="auto"/>
        <w:ind w:left="627"/>
        <w:rPr>
          <w:rFonts w:ascii="仿宋_GB2312" w:eastAsia="仿宋_GB2312" w:hint="eastAsia"/>
          <w:color w:val="FF0000"/>
          <w:sz w:val="32"/>
          <w:szCs w:val="32"/>
        </w:rPr>
      </w:pPr>
      <w:r w:rsidRPr="00542D29">
        <w:rPr>
          <w:rFonts w:ascii="仿宋_GB2312" w:eastAsia="仿宋_GB2312" w:hint="eastAsia"/>
          <w:color w:val="FF0000"/>
          <w:sz w:val="32"/>
          <w:szCs w:val="32"/>
        </w:rPr>
        <w:t>9.互联网时代网络社会治理研究</w:t>
      </w:r>
    </w:p>
    <w:p w:rsidR="00334E97" w:rsidRDefault="00334E97" w:rsidP="00334E97">
      <w:pPr>
        <w:spacing w:line="360" w:lineRule="auto"/>
        <w:ind w:left="627"/>
        <w:rPr>
          <w:rFonts w:ascii="仿宋_GB2312" w:eastAsia="仿宋_GB2312" w:hint="eastAsia"/>
          <w:color w:val="FF0000"/>
          <w:sz w:val="32"/>
          <w:szCs w:val="32"/>
        </w:rPr>
      </w:pPr>
      <w:r w:rsidRPr="00542D29">
        <w:rPr>
          <w:rFonts w:ascii="仿宋_GB2312" w:eastAsia="仿宋_GB2312" w:hint="eastAsia"/>
          <w:color w:val="FF0000"/>
          <w:sz w:val="32"/>
          <w:szCs w:val="32"/>
        </w:rPr>
        <w:t>10.社会工作相关问题研究</w:t>
      </w:r>
    </w:p>
    <w:p w:rsidR="00334E97" w:rsidRPr="00542D29" w:rsidRDefault="00334E97" w:rsidP="00334E97">
      <w:pPr>
        <w:spacing w:line="360" w:lineRule="auto"/>
        <w:ind w:left="627"/>
        <w:rPr>
          <w:rFonts w:ascii="仿宋_GB2312" w:eastAsia="仿宋_GB2312" w:hint="eastAsia"/>
          <w:color w:val="FF0000"/>
          <w:sz w:val="32"/>
          <w:szCs w:val="32"/>
        </w:rPr>
      </w:pPr>
    </w:p>
    <w:p w:rsidR="00334E97" w:rsidRPr="0081667D" w:rsidRDefault="00334E97" w:rsidP="00334E97">
      <w:pPr>
        <w:widowControl/>
        <w:ind w:firstLineChars="200" w:firstLine="640"/>
        <w:jc w:val="left"/>
        <w:rPr>
          <w:rFonts w:ascii="楷体_GB2312" w:eastAsia="楷体_GB2312" w:hint="eastAsia"/>
          <w:color w:val="FF0000"/>
          <w:sz w:val="32"/>
          <w:szCs w:val="32"/>
        </w:rPr>
      </w:pPr>
      <w:r w:rsidRPr="0081667D">
        <w:rPr>
          <w:rFonts w:ascii="楷体_GB2312" w:eastAsia="楷体_GB2312" w:hint="eastAsia"/>
          <w:color w:val="FF0000"/>
          <w:sz w:val="32"/>
          <w:szCs w:val="32"/>
        </w:rPr>
        <w:t>（四）依法治国与法治河北建设</w:t>
      </w:r>
    </w:p>
    <w:p w:rsidR="00334E97" w:rsidRPr="0081667D" w:rsidRDefault="00334E97" w:rsidP="00334E97">
      <w:pPr>
        <w:ind w:firstLineChars="200" w:firstLine="640"/>
        <w:rPr>
          <w:rFonts w:ascii="仿宋_GB2312" w:eastAsia="仿宋_GB2312" w:hint="eastAsia"/>
          <w:color w:val="FF0000"/>
          <w:sz w:val="32"/>
          <w:szCs w:val="32"/>
        </w:rPr>
      </w:pPr>
      <w:r w:rsidRPr="0081667D">
        <w:rPr>
          <w:rFonts w:ascii="仿宋_GB2312" w:eastAsia="仿宋_GB2312" w:hint="eastAsia"/>
          <w:color w:val="FF0000"/>
          <w:sz w:val="32"/>
          <w:szCs w:val="32"/>
        </w:rPr>
        <w:t>1.全面推进依法治国战略研究</w:t>
      </w:r>
    </w:p>
    <w:p w:rsidR="00334E97" w:rsidRPr="0081667D" w:rsidRDefault="00334E97" w:rsidP="00334E97">
      <w:pPr>
        <w:ind w:firstLineChars="200" w:firstLine="640"/>
        <w:rPr>
          <w:rFonts w:ascii="仿宋_GB2312" w:eastAsia="仿宋_GB2312" w:hint="eastAsia"/>
          <w:color w:val="FF0000"/>
          <w:sz w:val="32"/>
          <w:szCs w:val="32"/>
        </w:rPr>
      </w:pPr>
      <w:r w:rsidRPr="0081667D">
        <w:rPr>
          <w:rFonts w:ascii="仿宋_GB2312" w:eastAsia="仿宋_GB2312" w:hint="eastAsia"/>
          <w:color w:val="FF0000"/>
          <w:sz w:val="32"/>
          <w:szCs w:val="32"/>
        </w:rPr>
        <w:t>2.依法执政的实现形式研究</w:t>
      </w:r>
    </w:p>
    <w:p w:rsidR="00334E97" w:rsidRPr="0081667D" w:rsidRDefault="00334E97" w:rsidP="00334E97">
      <w:pPr>
        <w:ind w:firstLineChars="200" w:firstLine="640"/>
        <w:rPr>
          <w:rFonts w:ascii="仿宋_GB2312" w:eastAsia="仿宋_GB2312" w:hint="eastAsia"/>
          <w:color w:val="FF0000"/>
          <w:sz w:val="32"/>
          <w:szCs w:val="32"/>
        </w:rPr>
      </w:pPr>
      <w:r w:rsidRPr="0081667D">
        <w:rPr>
          <w:rFonts w:ascii="仿宋_GB2312" w:eastAsia="仿宋_GB2312" w:hint="eastAsia"/>
          <w:color w:val="FF0000"/>
          <w:sz w:val="32"/>
          <w:szCs w:val="32"/>
        </w:rPr>
        <w:t>3.法制领域改革相关问题研究</w:t>
      </w:r>
    </w:p>
    <w:p w:rsidR="00334E97" w:rsidRPr="0081667D" w:rsidRDefault="00334E97" w:rsidP="00334E97">
      <w:pPr>
        <w:ind w:firstLineChars="200" w:firstLine="640"/>
        <w:rPr>
          <w:rFonts w:ascii="仿宋_GB2312" w:eastAsia="仿宋_GB2312" w:hint="eastAsia"/>
          <w:color w:val="FF0000"/>
          <w:sz w:val="32"/>
          <w:szCs w:val="32"/>
        </w:rPr>
      </w:pPr>
      <w:r w:rsidRPr="0081667D">
        <w:rPr>
          <w:rFonts w:ascii="仿宋_GB2312" w:eastAsia="仿宋_GB2312" w:hint="eastAsia"/>
          <w:color w:val="FF0000"/>
          <w:sz w:val="32"/>
          <w:szCs w:val="32"/>
        </w:rPr>
        <w:t>4.法治与国家治理现代化研究</w:t>
      </w:r>
    </w:p>
    <w:p w:rsidR="00334E97" w:rsidRPr="0081667D" w:rsidRDefault="00334E97" w:rsidP="00334E97">
      <w:pPr>
        <w:tabs>
          <w:tab w:val="left" w:pos="5040"/>
        </w:tabs>
        <w:ind w:firstLineChars="200" w:firstLine="640"/>
        <w:rPr>
          <w:rFonts w:ascii="仿宋_GB2312" w:eastAsia="仿宋_GB2312" w:hint="eastAsia"/>
          <w:color w:val="FF0000"/>
          <w:sz w:val="32"/>
          <w:szCs w:val="32"/>
        </w:rPr>
      </w:pPr>
      <w:r w:rsidRPr="0081667D">
        <w:rPr>
          <w:rFonts w:ascii="仿宋_GB2312" w:eastAsia="仿宋_GB2312" w:hint="eastAsia"/>
          <w:color w:val="FF0000"/>
          <w:sz w:val="32"/>
          <w:szCs w:val="32"/>
        </w:rPr>
        <w:t>5.完备的法律规范体系研究</w:t>
      </w:r>
      <w:r>
        <w:rPr>
          <w:rFonts w:ascii="仿宋_GB2312" w:eastAsia="仿宋_GB2312"/>
          <w:color w:val="FF0000"/>
          <w:sz w:val="32"/>
          <w:szCs w:val="32"/>
        </w:rPr>
        <w:tab/>
      </w:r>
    </w:p>
    <w:p w:rsidR="00334E97" w:rsidRPr="0081667D" w:rsidRDefault="00334E97" w:rsidP="00334E97">
      <w:pPr>
        <w:ind w:firstLineChars="200" w:firstLine="640"/>
        <w:rPr>
          <w:rFonts w:ascii="仿宋_GB2312" w:eastAsia="仿宋_GB2312" w:hint="eastAsia"/>
          <w:color w:val="FF0000"/>
          <w:sz w:val="32"/>
          <w:szCs w:val="32"/>
        </w:rPr>
      </w:pPr>
      <w:r w:rsidRPr="0081667D">
        <w:rPr>
          <w:rFonts w:ascii="仿宋_GB2312" w:eastAsia="仿宋_GB2312" w:hint="eastAsia"/>
          <w:color w:val="FF0000"/>
          <w:sz w:val="32"/>
          <w:szCs w:val="32"/>
        </w:rPr>
        <w:t>6.高效的法治实施体系研究</w:t>
      </w:r>
    </w:p>
    <w:p w:rsidR="00334E97" w:rsidRPr="0081667D" w:rsidRDefault="00334E97" w:rsidP="00334E97">
      <w:pPr>
        <w:ind w:firstLineChars="200" w:firstLine="640"/>
        <w:rPr>
          <w:rFonts w:ascii="仿宋_GB2312" w:eastAsia="仿宋_GB2312" w:hint="eastAsia"/>
          <w:color w:val="FF0000"/>
          <w:sz w:val="32"/>
          <w:szCs w:val="32"/>
        </w:rPr>
      </w:pPr>
      <w:r w:rsidRPr="0081667D">
        <w:rPr>
          <w:rFonts w:ascii="仿宋_GB2312" w:eastAsia="仿宋_GB2312" w:hint="eastAsia"/>
          <w:color w:val="FF0000"/>
          <w:sz w:val="32"/>
          <w:szCs w:val="32"/>
        </w:rPr>
        <w:t>7.有力的法治保障体系研究</w:t>
      </w:r>
    </w:p>
    <w:p w:rsidR="00334E97" w:rsidRPr="0081667D" w:rsidRDefault="00334E97" w:rsidP="00334E97">
      <w:pPr>
        <w:ind w:firstLineChars="200" w:firstLine="640"/>
        <w:rPr>
          <w:rFonts w:ascii="仿宋_GB2312" w:eastAsia="仿宋_GB2312" w:hint="eastAsia"/>
          <w:color w:val="FF0000"/>
          <w:sz w:val="32"/>
          <w:szCs w:val="32"/>
        </w:rPr>
      </w:pPr>
      <w:r w:rsidRPr="0081667D">
        <w:rPr>
          <w:rFonts w:ascii="仿宋_GB2312" w:eastAsia="仿宋_GB2312" w:hint="eastAsia"/>
          <w:color w:val="FF0000"/>
          <w:sz w:val="32"/>
          <w:szCs w:val="32"/>
        </w:rPr>
        <w:t>8.全民法律意识树立问题研究</w:t>
      </w:r>
    </w:p>
    <w:p w:rsidR="00334E97" w:rsidRPr="0081667D" w:rsidRDefault="00334E97" w:rsidP="00334E97">
      <w:pPr>
        <w:ind w:firstLineChars="200" w:firstLine="640"/>
        <w:rPr>
          <w:rFonts w:ascii="仿宋_GB2312" w:eastAsia="仿宋_GB2312" w:hint="eastAsia"/>
          <w:color w:val="FF0000"/>
          <w:sz w:val="32"/>
          <w:szCs w:val="32"/>
        </w:rPr>
      </w:pPr>
      <w:r w:rsidRPr="0081667D">
        <w:rPr>
          <w:rFonts w:ascii="仿宋_GB2312" w:eastAsia="仿宋_GB2312" w:hint="eastAsia"/>
          <w:color w:val="FF0000"/>
          <w:sz w:val="32"/>
          <w:szCs w:val="32"/>
        </w:rPr>
        <w:t>9.完善社会主义市场经济法律制度研究</w:t>
      </w:r>
    </w:p>
    <w:p w:rsidR="00334E97" w:rsidRPr="0081667D" w:rsidRDefault="00334E97" w:rsidP="00334E97">
      <w:pPr>
        <w:widowControl/>
        <w:ind w:firstLineChars="200" w:firstLine="640"/>
        <w:jc w:val="left"/>
        <w:rPr>
          <w:rFonts w:ascii="仿宋_GB2312" w:eastAsia="仿宋_GB2312" w:hint="eastAsia"/>
          <w:color w:val="FF0000"/>
          <w:sz w:val="32"/>
          <w:szCs w:val="32"/>
        </w:rPr>
      </w:pPr>
      <w:r w:rsidRPr="0081667D">
        <w:rPr>
          <w:rFonts w:ascii="仿宋_GB2312" w:eastAsia="仿宋_GB2312" w:hint="eastAsia"/>
          <w:color w:val="FF0000"/>
          <w:sz w:val="32"/>
          <w:szCs w:val="32"/>
        </w:rPr>
        <w:t>10.公民权利保障法治化研究</w:t>
      </w:r>
    </w:p>
    <w:p w:rsidR="00334E97" w:rsidRPr="0081667D" w:rsidRDefault="00334E97" w:rsidP="00334E97">
      <w:pPr>
        <w:widowControl/>
        <w:ind w:firstLineChars="200" w:firstLine="640"/>
        <w:jc w:val="left"/>
        <w:rPr>
          <w:rFonts w:ascii="仿宋_GB2312" w:eastAsia="仿宋_GB2312" w:hint="eastAsia"/>
          <w:color w:val="FF0000"/>
          <w:sz w:val="32"/>
          <w:szCs w:val="32"/>
        </w:rPr>
      </w:pPr>
      <w:r w:rsidRPr="0081667D">
        <w:rPr>
          <w:rFonts w:ascii="仿宋_GB2312" w:eastAsia="仿宋_GB2312" w:hint="eastAsia"/>
          <w:color w:val="FF0000"/>
          <w:sz w:val="32"/>
          <w:szCs w:val="32"/>
        </w:rPr>
        <w:t>11.公共文化领域法制建设研究</w:t>
      </w:r>
    </w:p>
    <w:p w:rsidR="00334E97" w:rsidRPr="0081667D" w:rsidRDefault="00334E97" w:rsidP="00334E97">
      <w:pPr>
        <w:widowControl/>
        <w:ind w:firstLineChars="200" w:firstLine="640"/>
        <w:jc w:val="left"/>
        <w:rPr>
          <w:rFonts w:ascii="仿宋_GB2312" w:eastAsia="仿宋_GB2312" w:hint="eastAsia"/>
          <w:color w:val="FF0000"/>
          <w:sz w:val="32"/>
          <w:szCs w:val="32"/>
        </w:rPr>
      </w:pPr>
      <w:r w:rsidRPr="0081667D">
        <w:rPr>
          <w:rFonts w:ascii="仿宋_GB2312" w:eastAsia="仿宋_GB2312" w:hint="eastAsia"/>
          <w:color w:val="FF0000"/>
          <w:sz w:val="32"/>
          <w:szCs w:val="32"/>
        </w:rPr>
        <w:t>12.社会治理体制创新法律制度研究</w:t>
      </w:r>
    </w:p>
    <w:p w:rsidR="00334E97" w:rsidRPr="0081667D" w:rsidRDefault="00334E97" w:rsidP="00334E97">
      <w:pPr>
        <w:widowControl/>
        <w:ind w:firstLineChars="200" w:firstLine="640"/>
        <w:jc w:val="left"/>
        <w:rPr>
          <w:rFonts w:ascii="仿宋_GB2312" w:eastAsia="仿宋_GB2312" w:hint="eastAsia"/>
          <w:color w:val="FF0000"/>
          <w:sz w:val="32"/>
          <w:szCs w:val="32"/>
        </w:rPr>
      </w:pPr>
      <w:r w:rsidRPr="0081667D">
        <w:rPr>
          <w:rFonts w:ascii="仿宋_GB2312" w:eastAsia="仿宋_GB2312" w:hint="eastAsia"/>
          <w:color w:val="FF0000"/>
          <w:sz w:val="32"/>
          <w:szCs w:val="32"/>
        </w:rPr>
        <w:t>13.法律制度保护生态环境研究</w:t>
      </w:r>
    </w:p>
    <w:p w:rsidR="00334E97" w:rsidRPr="0081667D" w:rsidRDefault="00334E97" w:rsidP="00334E97">
      <w:pPr>
        <w:widowControl/>
        <w:ind w:firstLineChars="200" w:firstLine="640"/>
        <w:jc w:val="left"/>
        <w:rPr>
          <w:rFonts w:ascii="仿宋_GB2312" w:eastAsia="仿宋_GB2312" w:hint="eastAsia"/>
          <w:color w:val="FF0000"/>
          <w:sz w:val="32"/>
          <w:szCs w:val="32"/>
        </w:rPr>
      </w:pPr>
      <w:r w:rsidRPr="0081667D">
        <w:rPr>
          <w:rFonts w:ascii="仿宋_GB2312" w:eastAsia="仿宋_GB2312" w:hint="eastAsia"/>
          <w:color w:val="FF0000"/>
          <w:sz w:val="32"/>
          <w:szCs w:val="32"/>
        </w:rPr>
        <w:t>14.司法改革与司法公信力研究</w:t>
      </w:r>
    </w:p>
    <w:p w:rsidR="00334E97" w:rsidRPr="0081667D" w:rsidRDefault="00334E97" w:rsidP="00334E97">
      <w:pPr>
        <w:widowControl/>
        <w:ind w:firstLineChars="200" w:firstLine="640"/>
        <w:jc w:val="left"/>
        <w:rPr>
          <w:rFonts w:ascii="仿宋_GB2312" w:eastAsia="仿宋_GB2312" w:hint="eastAsia"/>
          <w:color w:val="FF0000"/>
          <w:sz w:val="32"/>
          <w:szCs w:val="32"/>
        </w:rPr>
      </w:pPr>
      <w:r w:rsidRPr="0081667D">
        <w:rPr>
          <w:rFonts w:ascii="仿宋_GB2312" w:eastAsia="仿宋_GB2312" w:hint="eastAsia"/>
          <w:color w:val="FF0000"/>
          <w:sz w:val="32"/>
          <w:szCs w:val="32"/>
        </w:rPr>
        <w:t>15.多层次多领域依法治理研究</w:t>
      </w:r>
    </w:p>
    <w:p w:rsidR="00334E97" w:rsidRPr="0081667D" w:rsidRDefault="00334E97" w:rsidP="00334E97">
      <w:pPr>
        <w:widowControl/>
        <w:ind w:firstLineChars="200" w:firstLine="640"/>
        <w:jc w:val="left"/>
        <w:rPr>
          <w:rFonts w:ascii="仿宋_GB2312" w:eastAsia="仿宋_GB2312" w:hint="eastAsia"/>
          <w:color w:val="FF0000"/>
          <w:sz w:val="32"/>
          <w:szCs w:val="32"/>
        </w:rPr>
      </w:pPr>
      <w:r w:rsidRPr="0081667D">
        <w:rPr>
          <w:rFonts w:ascii="仿宋_GB2312" w:eastAsia="仿宋_GB2312" w:hint="eastAsia"/>
          <w:color w:val="FF0000"/>
          <w:sz w:val="32"/>
          <w:szCs w:val="32"/>
        </w:rPr>
        <w:t>16.依法维权和化解纠纷机制研究</w:t>
      </w:r>
    </w:p>
    <w:p w:rsidR="00334E97" w:rsidRPr="0081667D" w:rsidRDefault="00334E97" w:rsidP="00334E97">
      <w:pPr>
        <w:widowControl/>
        <w:ind w:firstLineChars="200" w:firstLine="640"/>
        <w:jc w:val="left"/>
        <w:rPr>
          <w:rFonts w:ascii="仿宋_GB2312" w:eastAsia="仿宋_GB2312" w:hint="eastAsia"/>
          <w:color w:val="FF0000"/>
          <w:sz w:val="32"/>
          <w:szCs w:val="32"/>
        </w:rPr>
      </w:pPr>
      <w:r w:rsidRPr="0081667D">
        <w:rPr>
          <w:rFonts w:ascii="仿宋_GB2312" w:eastAsia="仿宋_GB2312" w:hint="eastAsia"/>
          <w:color w:val="FF0000"/>
          <w:sz w:val="32"/>
          <w:szCs w:val="32"/>
        </w:rPr>
        <w:lastRenderedPageBreak/>
        <w:t>17.</w:t>
      </w:r>
      <w:r>
        <w:rPr>
          <w:rFonts w:ascii="仿宋_GB2312" w:eastAsia="仿宋_GB2312" w:hint="eastAsia"/>
          <w:color w:val="FF0000"/>
          <w:sz w:val="32"/>
          <w:szCs w:val="32"/>
        </w:rPr>
        <w:t>法治专门队伍、服务队伍</w:t>
      </w:r>
      <w:r w:rsidRPr="0081667D">
        <w:rPr>
          <w:rFonts w:ascii="仿宋_GB2312" w:eastAsia="仿宋_GB2312" w:hint="eastAsia"/>
          <w:color w:val="FF0000"/>
          <w:sz w:val="32"/>
          <w:szCs w:val="32"/>
        </w:rPr>
        <w:t>建设及法治人才培养研究</w:t>
      </w:r>
    </w:p>
    <w:p w:rsidR="00334E97" w:rsidRDefault="00334E97" w:rsidP="00334E97">
      <w:pPr>
        <w:widowControl/>
        <w:ind w:firstLineChars="200" w:firstLine="640"/>
        <w:jc w:val="left"/>
        <w:rPr>
          <w:rFonts w:ascii="楷体_GB2312" w:eastAsia="楷体_GB2312" w:hint="eastAsia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 xml:space="preserve">   </w:t>
      </w:r>
    </w:p>
    <w:p w:rsidR="00334E97" w:rsidRPr="00081155" w:rsidRDefault="00334E97" w:rsidP="00334E97">
      <w:pPr>
        <w:spacing w:line="360" w:lineRule="auto"/>
        <w:ind w:firstLineChars="200" w:firstLine="640"/>
        <w:rPr>
          <w:rFonts w:ascii="楷体_GB2312" w:eastAsia="楷体_GB2312" w:hint="eastAsia"/>
          <w:color w:val="FF0000"/>
          <w:sz w:val="32"/>
          <w:szCs w:val="32"/>
        </w:rPr>
      </w:pPr>
      <w:r w:rsidRPr="00081155">
        <w:rPr>
          <w:rFonts w:ascii="楷体_GB2312" w:eastAsia="楷体_GB2312" w:hint="eastAsia"/>
          <w:color w:val="FF0000"/>
          <w:sz w:val="32"/>
          <w:szCs w:val="32"/>
        </w:rPr>
        <w:t>（五）社会主义文化建设</w:t>
      </w:r>
    </w:p>
    <w:p w:rsidR="00334E97" w:rsidRPr="00904883" w:rsidRDefault="00334E97" w:rsidP="00334E97">
      <w:pPr>
        <w:widowControl/>
        <w:ind w:firstLineChars="200" w:firstLine="640"/>
        <w:jc w:val="left"/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</w:pPr>
      <w:r w:rsidRPr="00904883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1.社会主义法治文化建设研究</w:t>
      </w:r>
    </w:p>
    <w:p w:rsidR="00334E97" w:rsidRPr="00904883" w:rsidRDefault="00334E97" w:rsidP="00334E97">
      <w:pPr>
        <w:widowControl/>
        <w:ind w:firstLineChars="200" w:firstLine="640"/>
        <w:jc w:val="left"/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</w:pPr>
      <w:r w:rsidRPr="00904883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2.传统媒体和新兴媒体的融合发展研究</w:t>
      </w:r>
    </w:p>
    <w:p w:rsidR="00334E97" w:rsidRPr="00904883" w:rsidRDefault="00334E97" w:rsidP="00334E97">
      <w:pPr>
        <w:widowControl/>
        <w:ind w:firstLineChars="200" w:firstLine="640"/>
        <w:jc w:val="left"/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</w:pPr>
      <w:r w:rsidRPr="00904883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3.弘扬中华优秀传统文化与增强国家文化</w:t>
      </w:r>
      <w:proofErr w:type="gramStart"/>
      <w:r w:rsidRPr="00904883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软实力</w:t>
      </w:r>
      <w:proofErr w:type="gramEnd"/>
      <w:r w:rsidRPr="00904883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研究</w:t>
      </w:r>
    </w:p>
    <w:p w:rsidR="00334E97" w:rsidRPr="00904883" w:rsidRDefault="00334E97" w:rsidP="00334E97">
      <w:pPr>
        <w:widowControl/>
        <w:ind w:firstLineChars="200" w:firstLine="640"/>
        <w:jc w:val="left"/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</w:pPr>
      <w:r w:rsidRPr="00904883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4.中华优秀传统文化与社会主义核心价值观关系研究</w:t>
      </w:r>
    </w:p>
    <w:p w:rsidR="00334E97" w:rsidRPr="00904883" w:rsidRDefault="00334E97" w:rsidP="00334E97">
      <w:pPr>
        <w:widowControl/>
        <w:ind w:firstLineChars="200" w:firstLine="640"/>
        <w:jc w:val="left"/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</w:pPr>
      <w:r w:rsidRPr="00904883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5.中国现代化进程与传统文化的扬弃研究</w:t>
      </w:r>
    </w:p>
    <w:p w:rsidR="00334E97" w:rsidRPr="00904883" w:rsidRDefault="00334E97" w:rsidP="00334E97">
      <w:pPr>
        <w:widowControl/>
        <w:ind w:firstLineChars="200" w:firstLine="640"/>
        <w:jc w:val="left"/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</w:pPr>
      <w:r w:rsidRPr="00904883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6.文化“走出去”战略研究</w:t>
      </w:r>
    </w:p>
    <w:p w:rsidR="00334E97" w:rsidRPr="00904883" w:rsidRDefault="00334E97" w:rsidP="00334E97">
      <w:pPr>
        <w:widowControl/>
        <w:ind w:firstLineChars="200" w:firstLine="640"/>
        <w:jc w:val="left"/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</w:pPr>
      <w:r w:rsidRPr="00904883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7.宣传思想工作改革创新研究</w:t>
      </w:r>
    </w:p>
    <w:p w:rsidR="00334E97" w:rsidRPr="00904883" w:rsidRDefault="00334E97" w:rsidP="00334E97">
      <w:pPr>
        <w:widowControl/>
        <w:ind w:firstLineChars="200" w:firstLine="640"/>
        <w:jc w:val="left"/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</w:pPr>
      <w:r w:rsidRPr="00904883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8.互联网思维与宣传工作机制创新研究</w:t>
      </w:r>
    </w:p>
    <w:p w:rsidR="00334E97" w:rsidRPr="00904883" w:rsidRDefault="00334E97" w:rsidP="00334E97">
      <w:pPr>
        <w:widowControl/>
        <w:ind w:firstLineChars="200" w:firstLine="640"/>
        <w:jc w:val="left"/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</w:pPr>
      <w:r w:rsidRPr="00904883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9.网络文化发展建设研究</w:t>
      </w:r>
    </w:p>
    <w:p w:rsidR="00334E97" w:rsidRPr="00904883" w:rsidRDefault="00334E97" w:rsidP="00334E97">
      <w:pPr>
        <w:widowControl/>
        <w:ind w:firstLineChars="200" w:firstLine="640"/>
        <w:jc w:val="left"/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</w:pPr>
      <w:r w:rsidRPr="00904883">
        <w:rPr>
          <w:rFonts w:ascii="仿宋_GB2312" w:eastAsia="仿宋_GB2312" w:hint="eastAsia"/>
          <w:color w:val="FF0000"/>
          <w:kern w:val="0"/>
          <w:sz w:val="32"/>
          <w:szCs w:val="32"/>
        </w:rPr>
        <w:t>10.</w:t>
      </w:r>
      <w:r w:rsidRPr="00904883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文艺工作作为社会主义核心价值观载体研究</w:t>
      </w:r>
    </w:p>
    <w:p w:rsidR="00334E97" w:rsidRPr="00904883" w:rsidRDefault="00334E97" w:rsidP="00334E97">
      <w:pPr>
        <w:ind w:firstLineChars="200" w:firstLine="640"/>
        <w:rPr>
          <w:rFonts w:ascii="仿宋_GB2312" w:eastAsia="仿宋_GB2312" w:hint="eastAsia"/>
          <w:color w:val="FF0000"/>
          <w:kern w:val="0"/>
          <w:sz w:val="32"/>
          <w:szCs w:val="32"/>
        </w:rPr>
      </w:pPr>
      <w:r w:rsidRPr="00904883">
        <w:rPr>
          <w:rFonts w:ascii="仿宋_GB2312" w:eastAsia="仿宋_GB2312" w:hint="eastAsia"/>
          <w:color w:val="FF0000"/>
          <w:kern w:val="0"/>
          <w:sz w:val="32"/>
          <w:szCs w:val="32"/>
        </w:rPr>
        <w:t>11.中国精神与社会主义文艺关系研究</w:t>
      </w:r>
    </w:p>
    <w:p w:rsidR="00334E97" w:rsidRPr="00904883" w:rsidRDefault="00334E97" w:rsidP="00334E97">
      <w:pPr>
        <w:widowControl/>
        <w:ind w:firstLineChars="200" w:firstLine="640"/>
        <w:jc w:val="left"/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</w:pPr>
      <w:r w:rsidRPr="00904883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12.现代公共文化服务体系建设研究</w:t>
      </w:r>
    </w:p>
    <w:p w:rsidR="00334E97" w:rsidRPr="00904883" w:rsidRDefault="00334E97" w:rsidP="00334E97">
      <w:pPr>
        <w:ind w:firstLineChars="200" w:firstLine="640"/>
        <w:rPr>
          <w:rFonts w:ascii="仿宋_GB2312" w:eastAsia="仿宋_GB2312" w:hint="eastAsia"/>
          <w:color w:val="FF0000"/>
          <w:kern w:val="0"/>
          <w:sz w:val="32"/>
          <w:szCs w:val="32"/>
        </w:rPr>
      </w:pPr>
      <w:r w:rsidRPr="00904883">
        <w:rPr>
          <w:rFonts w:ascii="仿宋_GB2312" w:eastAsia="仿宋_GB2312" w:hint="eastAsia"/>
          <w:color w:val="FF0000"/>
          <w:kern w:val="0"/>
          <w:sz w:val="32"/>
          <w:szCs w:val="32"/>
        </w:rPr>
        <w:t>13.新常态下文化产业发展研究</w:t>
      </w:r>
    </w:p>
    <w:p w:rsidR="00334E97" w:rsidRPr="00904883" w:rsidRDefault="00334E97" w:rsidP="00334E97">
      <w:pPr>
        <w:widowControl/>
        <w:ind w:firstLineChars="200" w:firstLine="640"/>
        <w:jc w:val="left"/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</w:pPr>
      <w:r w:rsidRPr="00904883">
        <w:rPr>
          <w:rFonts w:ascii="仿宋_GB2312" w:eastAsia="仿宋_GB2312" w:hint="eastAsia"/>
          <w:color w:val="FF0000"/>
          <w:kern w:val="0"/>
          <w:sz w:val="32"/>
          <w:szCs w:val="32"/>
        </w:rPr>
        <w:t>14.</w:t>
      </w:r>
      <w:r w:rsidRPr="00904883">
        <w:rPr>
          <w:rFonts w:ascii="仿宋_GB2312" w:eastAsia="仿宋_GB2312" w:hAnsi="宋体" w:cs="宋体" w:hint="eastAsia"/>
          <w:color w:val="FF0000"/>
          <w:kern w:val="0"/>
          <w:sz w:val="32"/>
          <w:szCs w:val="32"/>
        </w:rPr>
        <w:t>非物质文化遗产保护传承研究</w:t>
      </w:r>
    </w:p>
    <w:p w:rsidR="00334E97" w:rsidRDefault="00334E97" w:rsidP="00334E97">
      <w:pPr>
        <w:widowControl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</w:p>
    <w:p w:rsidR="00334E97" w:rsidRPr="00950EB7" w:rsidRDefault="00334E97" w:rsidP="00334E97">
      <w:pPr>
        <w:ind w:firstLineChars="200" w:firstLine="640"/>
        <w:rPr>
          <w:rFonts w:ascii="楷体_GB2312" w:eastAsia="楷体_GB2312" w:hint="eastAsia"/>
          <w:color w:val="FF0000"/>
          <w:kern w:val="11"/>
          <w:sz w:val="32"/>
          <w:szCs w:val="32"/>
        </w:rPr>
      </w:pPr>
      <w:r w:rsidRPr="00950EB7">
        <w:rPr>
          <w:rFonts w:ascii="楷体_GB2312" w:eastAsia="楷体_GB2312" w:hint="eastAsia"/>
          <w:color w:val="FF0000"/>
          <w:kern w:val="11"/>
          <w:sz w:val="32"/>
          <w:szCs w:val="32"/>
        </w:rPr>
        <w:t>（</w:t>
      </w:r>
      <w:r>
        <w:rPr>
          <w:rFonts w:ascii="楷体_GB2312" w:eastAsia="楷体_GB2312" w:hint="eastAsia"/>
          <w:color w:val="FF0000"/>
          <w:kern w:val="11"/>
          <w:sz w:val="32"/>
          <w:szCs w:val="32"/>
        </w:rPr>
        <w:t>六</w:t>
      </w:r>
      <w:r w:rsidRPr="00950EB7">
        <w:rPr>
          <w:rFonts w:ascii="楷体_GB2312" w:eastAsia="楷体_GB2312" w:hint="eastAsia"/>
          <w:color w:val="FF0000"/>
          <w:kern w:val="11"/>
          <w:sz w:val="32"/>
          <w:szCs w:val="32"/>
        </w:rPr>
        <w:t>）农村改革与推进农业现代化</w:t>
      </w:r>
    </w:p>
    <w:p w:rsidR="00334E97" w:rsidRPr="00AC18CD" w:rsidRDefault="00334E97" w:rsidP="00334E97">
      <w:pPr>
        <w:ind w:firstLineChars="196" w:firstLine="627"/>
        <w:rPr>
          <w:rFonts w:ascii="仿宋_GB2312" w:eastAsia="仿宋_GB2312" w:hint="eastAsia"/>
          <w:color w:val="FF0000"/>
          <w:sz w:val="32"/>
          <w:szCs w:val="32"/>
        </w:rPr>
      </w:pPr>
      <w:r>
        <w:rPr>
          <w:rFonts w:ascii="仿宋_GB2312" w:eastAsia="仿宋_GB2312" w:hint="eastAsia"/>
          <w:color w:val="FF0000"/>
          <w:sz w:val="32"/>
          <w:szCs w:val="32"/>
        </w:rPr>
        <w:t>1</w:t>
      </w:r>
      <w:r w:rsidRPr="00950EB7">
        <w:rPr>
          <w:rFonts w:ascii="仿宋_GB2312" w:eastAsia="仿宋_GB2312" w:hint="eastAsia"/>
          <w:color w:val="FF0000"/>
          <w:sz w:val="32"/>
          <w:szCs w:val="32"/>
        </w:rPr>
        <w:t>.农业生态环境受损情况研究</w:t>
      </w:r>
    </w:p>
    <w:p w:rsidR="00334E97" w:rsidRPr="00950EB7" w:rsidRDefault="00334E97" w:rsidP="00334E97">
      <w:pPr>
        <w:ind w:firstLineChars="196" w:firstLine="627"/>
        <w:rPr>
          <w:rFonts w:ascii="仿宋_GB2312" w:eastAsia="仿宋_GB2312" w:hint="eastAsia"/>
          <w:color w:val="FF0000"/>
          <w:sz w:val="32"/>
          <w:szCs w:val="32"/>
        </w:rPr>
      </w:pPr>
      <w:r>
        <w:rPr>
          <w:rFonts w:ascii="仿宋_GB2312" w:eastAsia="仿宋_GB2312" w:hint="eastAsia"/>
          <w:color w:val="FF0000"/>
          <w:sz w:val="32"/>
          <w:szCs w:val="32"/>
        </w:rPr>
        <w:t>2</w:t>
      </w:r>
      <w:r w:rsidRPr="00950EB7">
        <w:rPr>
          <w:rFonts w:ascii="仿宋_GB2312" w:eastAsia="仿宋_GB2312" w:hint="eastAsia"/>
          <w:color w:val="FF0000"/>
          <w:sz w:val="32"/>
          <w:szCs w:val="32"/>
        </w:rPr>
        <w:t>.农业生态环境修复问题研究</w:t>
      </w:r>
    </w:p>
    <w:p w:rsidR="00334E97" w:rsidRPr="00950EB7" w:rsidRDefault="00334E97" w:rsidP="00334E97">
      <w:pPr>
        <w:ind w:firstLineChars="196" w:firstLine="627"/>
        <w:rPr>
          <w:rFonts w:ascii="仿宋" w:eastAsia="仿宋" w:hAnsi="仿宋" w:hint="eastAsia"/>
          <w:color w:val="FF0000"/>
          <w:sz w:val="32"/>
          <w:szCs w:val="32"/>
        </w:rPr>
      </w:pPr>
      <w:r>
        <w:rPr>
          <w:rFonts w:ascii="仿宋" w:eastAsia="仿宋" w:hAnsi="仿宋" w:hint="eastAsia"/>
          <w:bCs/>
          <w:color w:val="FF0000"/>
          <w:sz w:val="32"/>
          <w:szCs w:val="32"/>
        </w:rPr>
        <w:t>3</w:t>
      </w:r>
      <w:r w:rsidRPr="00950EB7">
        <w:rPr>
          <w:rFonts w:ascii="仿宋" w:eastAsia="仿宋" w:hAnsi="仿宋" w:hint="eastAsia"/>
          <w:bCs/>
          <w:color w:val="FF0000"/>
          <w:sz w:val="32"/>
          <w:szCs w:val="32"/>
        </w:rPr>
        <w:t>.河北农村基础设施和公共服务新增投资需求研究</w:t>
      </w:r>
    </w:p>
    <w:p w:rsidR="00334E97" w:rsidRPr="00950EB7" w:rsidRDefault="00334E97" w:rsidP="00334E97">
      <w:pPr>
        <w:ind w:firstLineChars="196" w:firstLine="627"/>
        <w:rPr>
          <w:rFonts w:ascii="仿宋_GB2312" w:eastAsia="仿宋_GB2312" w:hint="eastAsia"/>
          <w:color w:val="FF0000"/>
          <w:sz w:val="32"/>
          <w:szCs w:val="32"/>
        </w:rPr>
      </w:pPr>
      <w:r>
        <w:rPr>
          <w:rFonts w:ascii="仿宋_GB2312" w:eastAsia="仿宋_GB2312" w:hint="eastAsia"/>
          <w:color w:val="FF0000"/>
          <w:sz w:val="32"/>
          <w:szCs w:val="32"/>
        </w:rPr>
        <w:lastRenderedPageBreak/>
        <w:t>4</w:t>
      </w:r>
      <w:r w:rsidRPr="00950EB7">
        <w:rPr>
          <w:rFonts w:ascii="仿宋_GB2312" w:eastAsia="仿宋_GB2312" w:hint="eastAsia"/>
          <w:color w:val="FF0000"/>
          <w:sz w:val="32"/>
          <w:szCs w:val="32"/>
        </w:rPr>
        <w:t>.农业产业发展培育新的经济增长点研究</w:t>
      </w:r>
    </w:p>
    <w:p w:rsidR="00334E97" w:rsidRPr="00950EB7" w:rsidRDefault="00334E97" w:rsidP="00334E97">
      <w:pPr>
        <w:ind w:firstLineChars="196" w:firstLine="627"/>
        <w:rPr>
          <w:rFonts w:ascii="仿宋_GB2312" w:eastAsia="仿宋_GB2312" w:hint="eastAsia"/>
          <w:color w:val="FF0000"/>
          <w:sz w:val="32"/>
          <w:szCs w:val="32"/>
        </w:rPr>
      </w:pPr>
      <w:r>
        <w:rPr>
          <w:rFonts w:ascii="仿宋_GB2312" w:eastAsia="仿宋_GB2312" w:hint="eastAsia"/>
          <w:color w:val="FF0000"/>
          <w:sz w:val="32"/>
          <w:szCs w:val="32"/>
        </w:rPr>
        <w:t>5</w:t>
      </w:r>
      <w:r w:rsidRPr="00950EB7">
        <w:rPr>
          <w:rFonts w:ascii="仿宋_GB2312" w:eastAsia="仿宋_GB2312" w:hint="eastAsia"/>
          <w:color w:val="FF0000"/>
          <w:sz w:val="32"/>
          <w:szCs w:val="32"/>
        </w:rPr>
        <w:t>.农业产业化的现代产业组织方式研究</w:t>
      </w:r>
    </w:p>
    <w:p w:rsidR="00334E97" w:rsidRPr="00950EB7" w:rsidRDefault="00334E97" w:rsidP="00334E97">
      <w:pPr>
        <w:ind w:firstLineChars="196" w:firstLine="627"/>
        <w:rPr>
          <w:rFonts w:ascii="仿宋_GB2312" w:eastAsia="仿宋_GB2312" w:hint="eastAsia"/>
          <w:color w:val="FF0000"/>
          <w:sz w:val="32"/>
          <w:szCs w:val="32"/>
        </w:rPr>
      </w:pPr>
      <w:r>
        <w:rPr>
          <w:rFonts w:ascii="仿宋_GB2312" w:eastAsia="仿宋_GB2312" w:hint="eastAsia"/>
          <w:color w:val="FF0000"/>
          <w:sz w:val="32"/>
          <w:szCs w:val="32"/>
        </w:rPr>
        <w:t>6</w:t>
      </w:r>
      <w:r w:rsidRPr="00950EB7">
        <w:rPr>
          <w:rFonts w:ascii="仿宋_GB2312" w:eastAsia="仿宋_GB2312" w:hint="eastAsia"/>
          <w:color w:val="FF0000"/>
          <w:sz w:val="32"/>
          <w:szCs w:val="32"/>
        </w:rPr>
        <w:t>.土地经营权有序流转发展各类新型农业经营主体研究</w:t>
      </w:r>
    </w:p>
    <w:p w:rsidR="00334E97" w:rsidRPr="00950EB7" w:rsidRDefault="00334E97" w:rsidP="00334E97">
      <w:pPr>
        <w:ind w:firstLineChars="196" w:firstLine="627"/>
        <w:rPr>
          <w:rFonts w:ascii="仿宋_GB2312" w:eastAsia="仿宋_GB2312" w:hint="eastAsia"/>
          <w:color w:val="FF0000"/>
          <w:sz w:val="32"/>
          <w:szCs w:val="32"/>
        </w:rPr>
      </w:pPr>
      <w:r>
        <w:rPr>
          <w:rFonts w:ascii="仿宋_GB2312" w:eastAsia="仿宋_GB2312" w:hint="eastAsia"/>
          <w:color w:val="FF0000"/>
          <w:sz w:val="32"/>
          <w:szCs w:val="32"/>
        </w:rPr>
        <w:t>7</w:t>
      </w:r>
      <w:r w:rsidRPr="00950EB7">
        <w:rPr>
          <w:rFonts w:ascii="仿宋_GB2312" w:eastAsia="仿宋_GB2312" w:hint="eastAsia"/>
          <w:color w:val="FF0000"/>
          <w:sz w:val="32"/>
          <w:szCs w:val="32"/>
        </w:rPr>
        <w:t>.农民消费潜力问题研究</w:t>
      </w:r>
    </w:p>
    <w:p w:rsidR="00334E97" w:rsidRPr="00950EB7" w:rsidRDefault="00334E97" w:rsidP="00334E97">
      <w:pPr>
        <w:ind w:firstLineChars="196" w:firstLine="627"/>
        <w:rPr>
          <w:rFonts w:ascii="仿宋_GB2312" w:eastAsia="仿宋_GB2312" w:hint="eastAsia"/>
          <w:color w:val="FF0000"/>
          <w:sz w:val="32"/>
          <w:szCs w:val="32"/>
        </w:rPr>
      </w:pPr>
      <w:r>
        <w:rPr>
          <w:rFonts w:ascii="仿宋_GB2312" w:eastAsia="仿宋_GB2312" w:hint="eastAsia"/>
          <w:color w:val="FF0000"/>
          <w:sz w:val="32"/>
          <w:szCs w:val="32"/>
        </w:rPr>
        <w:t>8</w:t>
      </w:r>
      <w:r w:rsidRPr="00950EB7">
        <w:rPr>
          <w:rFonts w:ascii="仿宋_GB2312" w:eastAsia="仿宋_GB2312" w:hint="eastAsia"/>
          <w:color w:val="FF0000"/>
          <w:sz w:val="32"/>
          <w:szCs w:val="32"/>
        </w:rPr>
        <w:t>.创新农业投融资机制与金融支农制度问题研究</w:t>
      </w:r>
    </w:p>
    <w:p w:rsidR="00334E97" w:rsidRPr="00950EB7" w:rsidRDefault="00334E97" w:rsidP="00334E97">
      <w:pPr>
        <w:ind w:firstLineChars="196" w:firstLine="627"/>
        <w:rPr>
          <w:rFonts w:ascii="仿宋_GB2312" w:eastAsia="仿宋_GB2312" w:hint="eastAsia"/>
          <w:color w:val="FF0000"/>
          <w:sz w:val="32"/>
          <w:szCs w:val="32"/>
        </w:rPr>
      </w:pPr>
      <w:r>
        <w:rPr>
          <w:rFonts w:ascii="仿宋_GB2312" w:eastAsia="仿宋_GB2312" w:hint="eastAsia"/>
          <w:color w:val="FF0000"/>
          <w:sz w:val="32"/>
          <w:szCs w:val="32"/>
        </w:rPr>
        <w:t>9</w:t>
      </w:r>
      <w:r w:rsidRPr="00950EB7">
        <w:rPr>
          <w:rFonts w:ascii="仿宋_GB2312" w:eastAsia="仿宋_GB2312" w:hint="eastAsia"/>
          <w:color w:val="FF0000"/>
          <w:sz w:val="32"/>
          <w:szCs w:val="32"/>
        </w:rPr>
        <w:t>.新型城镇化对农业现代化的辐射带动作</w:t>
      </w:r>
      <w:r>
        <w:rPr>
          <w:rFonts w:ascii="仿宋_GB2312" w:eastAsia="仿宋_GB2312" w:hint="eastAsia"/>
          <w:color w:val="FF0000"/>
          <w:sz w:val="32"/>
          <w:szCs w:val="32"/>
        </w:rPr>
        <w:t>用</w:t>
      </w:r>
      <w:r w:rsidRPr="00950EB7">
        <w:rPr>
          <w:rFonts w:ascii="仿宋_GB2312" w:eastAsia="仿宋_GB2312" w:hint="eastAsia"/>
          <w:color w:val="FF0000"/>
          <w:sz w:val="32"/>
          <w:szCs w:val="32"/>
        </w:rPr>
        <w:t>研究</w:t>
      </w:r>
    </w:p>
    <w:p w:rsidR="00334E97" w:rsidRPr="00950EB7" w:rsidRDefault="00334E97" w:rsidP="00334E97">
      <w:pPr>
        <w:ind w:firstLineChars="196" w:firstLine="627"/>
        <w:rPr>
          <w:rFonts w:ascii="仿宋_GB2312" w:eastAsia="仿宋_GB2312" w:hint="eastAsia"/>
          <w:color w:val="FF0000"/>
          <w:sz w:val="32"/>
          <w:szCs w:val="32"/>
        </w:rPr>
      </w:pPr>
      <w:r w:rsidRPr="00950EB7">
        <w:rPr>
          <w:rFonts w:ascii="仿宋_GB2312" w:eastAsia="仿宋_GB2312" w:hint="eastAsia"/>
          <w:color w:val="FF0000"/>
          <w:sz w:val="32"/>
          <w:szCs w:val="32"/>
        </w:rPr>
        <w:t>1</w:t>
      </w:r>
      <w:r>
        <w:rPr>
          <w:rFonts w:ascii="仿宋_GB2312" w:eastAsia="仿宋_GB2312" w:hint="eastAsia"/>
          <w:color w:val="FF0000"/>
          <w:sz w:val="32"/>
          <w:szCs w:val="32"/>
        </w:rPr>
        <w:t>0</w:t>
      </w:r>
      <w:r w:rsidRPr="00950EB7">
        <w:rPr>
          <w:rFonts w:ascii="仿宋_GB2312" w:eastAsia="仿宋_GB2312" w:hint="eastAsia"/>
          <w:color w:val="FF0000"/>
          <w:sz w:val="32"/>
          <w:szCs w:val="32"/>
        </w:rPr>
        <w:t>.新农村建设研究</w:t>
      </w:r>
    </w:p>
    <w:p w:rsidR="00334E97" w:rsidRPr="00950EB7" w:rsidRDefault="00334E97" w:rsidP="00334E97">
      <w:pPr>
        <w:ind w:firstLineChars="196" w:firstLine="627"/>
        <w:rPr>
          <w:rFonts w:ascii="仿宋_GB2312" w:eastAsia="仿宋_GB2312" w:hint="eastAsia"/>
          <w:color w:val="FF0000"/>
          <w:sz w:val="32"/>
          <w:szCs w:val="32"/>
        </w:rPr>
      </w:pPr>
      <w:r w:rsidRPr="00950EB7">
        <w:rPr>
          <w:rFonts w:ascii="仿宋_GB2312" w:eastAsia="仿宋_GB2312" w:hint="eastAsia"/>
          <w:color w:val="FF0000"/>
          <w:sz w:val="32"/>
          <w:szCs w:val="32"/>
        </w:rPr>
        <w:t>1</w:t>
      </w:r>
      <w:r>
        <w:rPr>
          <w:rFonts w:ascii="仿宋_GB2312" w:eastAsia="仿宋_GB2312" w:hint="eastAsia"/>
          <w:color w:val="FF0000"/>
          <w:sz w:val="32"/>
          <w:szCs w:val="32"/>
        </w:rPr>
        <w:t>1</w:t>
      </w:r>
      <w:r w:rsidRPr="00950EB7">
        <w:rPr>
          <w:rFonts w:ascii="仿宋_GB2312" w:eastAsia="仿宋_GB2312" w:hint="eastAsia"/>
          <w:color w:val="FF0000"/>
          <w:sz w:val="32"/>
          <w:szCs w:val="32"/>
        </w:rPr>
        <w:t>.农村基层党组织建设研究</w:t>
      </w:r>
    </w:p>
    <w:p w:rsidR="00334E97" w:rsidRDefault="00334E97" w:rsidP="00334E97">
      <w:pPr>
        <w:ind w:firstLineChars="196" w:firstLine="627"/>
        <w:rPr>
          <w:rFonts w:ascii="仿宋_GB2312" w:eastAsia="仿宋_GB2312" w:hint="eastAsia"/>
          <w:color w:val="FF0000"/>
          <w:sz w:val="32"/>
          <w:szCs w:val="32"/>
        </w:rPr>
      </w:pPr>
      <w:r w:rsidRPr="00950EB7">
        <w:rPr>
          <w:rFonts w:ascii="仿宋_GB2312" w:eastAsia="仿宋_GB2312" w:hint="eastAsia"/>
          <w:color w:val="FF0000"/>
          <w:sz w:val="32"/>
          <w:szCs w:val="32"/>
        </w:rPr>
        <w:t>1</w:t>
      </w:r>
      <w:r>
        <w:rPr>
          <w:rFonts w:ascii="仿宋_GB2312" w:eastAsia="仿宋_GB2312" w:hint="eastAsia"/>
          <w:color w:val="FF0000"/>
          <w:sz w:val="32"/>
          <w:szCs w:val="32"/>
        </w:rPr>
        <w:t>2</w:t>
      </w:r>
      <w:r w:rsidRPr="00950EB7">
        <w:rPr>
          <w:rFonts w:ascii="仿宋_GB2312" w:eastAsia="仿宋_GB2312" w:hint="eastAsia"/>
          <w:color w:val="FF0000"/>
          <w:sz w:val="32"/>
          <w:szCs w:val="32"/>
        </w:rPr>
        <w:t>.激发农民创业问题研究</w:t>
      </w:r>
    </w:p>
    <w:p w:rsidR="00334E97" w:rsidRPr="00950EB7" w:rsidRDefault="00334E97" w:rsidP="00334E97">
      <w:pPr>
        <w:ind w:firstLineChars="196" w:firstLine="627"/>
        <w:rPr>
          <w:rFonts w:ascii="仿宋_GB2312" w:eastAsia="仿宋_GB2312" w:hint="eastAsia"/>
          <w:color w:val="FF0000"/>
          <w:sz w:val="32"/>
          <w:szCs w:val="32"/>
        </w:rPr>
      </w:pPr>
    </w:p>
    <w:p w:rsidR="00334E97" w:rsidRDefault="00334E97" w:rsidP="00334E97">
      <w:pPr>
        <w:rPr>
          <w:rFonts w:ascii="黑体" w:eastAsia="黑体" w:hint="eastAsia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>
        <w:rPr>
          <w:rStyle w:val="a3"/>
          <w:rFonts w:ascii="黑体" w:eastAsia="黑体" w:hint="eastAsia"/>
          <w:b w:val="0"/>
          <w:sz w:val="32"/>
          <w:szCs w:val="32"/>
        </w:rPr>
        <w:t>五、社会科学基础理论和理论前沿问题研究</w:t>
      </w:r>
    </w:p>
    <w:p w:rsidR="00334E97" w:rsidRDefault="00334E97" w:rsidP="00334E97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学科要充分发挥学科优势、人才优势，加强对学科建设、队伍建设具有重要作用的基础理论、重大问题和前沿热点问题的研究。要强化问题意识和需求导向，坚持理论联系实际，突出区域特色，关注重大现实问题，为河北经济社会全面发展服务。</w:t>
      </w:r>
    </w:p>
    <w:p w:rsidR="00334E97" w:rsidRDefault="00334E97" w:rsidP="00334E97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本部</w:t>
      </w:r>
      <w:proofErr w:type="gramStart"/>
      <w:r>
        <w:rPr>
          <w:rFonts w:ascii="仿宋_GB2312" w:eastAsia="仿宋_GB2312" w:hint="eastAsia"/>
          <w:sz w:val="32"/>
          <w:szCs w:val="32"/>
        </w:rPr>
        <w:t>分研究</w:t>
      </w:r>
      <w:proofErr w:type="gramEnd"/>
      <w:r>
        <w:rPr>
          <w:rFonts w:ascii="仿宋_GB2312" w:eastAsia="仿宋_GB2312" w:hint="eastAsia"/>
          <w:sz w:val="32"/>
          <w:szCs w:val="32"/>
        </w:rPr>
        <w:t>不规定具体方向和范围，申报者可根据上述要求自拟选题。</w:t>
      </w:r>
    </w:p>
    <w:p w:rsidR="00334E97" w:rsidRDefault="00334E97" w:rsidP="00334E97">
      <w:pPr>
        <w:ind w:firstLineChars="196" w:firstLine="627"/>
        <w:rPr>
          <w:rFonts w:ascii="黑体" w:eastAsia="黑体" w:hAnsi="华文仿宋" w:hint="eastAsia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六</w:t>
      </w:r>
      <w:r>
        <w:rPr>
          <w:rFonts w:ascii="黑体" w:eastAsia="黑体" w:hAnsi="华文仿宋" w:hint="eastAsia"/>
          <w:sz w:val="32"/>
          <w:szCs w:val="32"/>
        </w:rPr>
        <w:t>、社团建设、管理研究</w:t>
      </w:r>
    </w:p>
    <w:p w:rsidR="00334E97" w:rsidRDefault="00334E97" w:rsidP="00334E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研究内容主要包括新常态下社团工作实践创新研究；社会治理转型下的社团发展研究；社团服务能力建设研究等。</w:t>
      </w:r>
    </w:p>
    <w:p w:rsidR="00334E97" w:rsidRDefault="00334E97" w:rsidP="00334E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334E97" w:rsidRDefault="00334E97" w:rsidP="00334E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640"/>
        <w:rPr>
          <w:rFonts w:ascii="黑体" w:eastAsia="黑体" w:hAnsi="Times New Roman" w:cs="Times New Roman" w:hint="eastAsia"/>
          <w:sz w:val="32"/>
          <w:szCs w:val="32"/>
        </w:rPr>
      </w:pPr>
      <w:r>
        <w:rPr>
          <w:rFonts w:ascii="黑体" w:eastAsia="黑体" w:hAnsi="华文仿宋" w:hint="eastAsia"/>
          <w:sz w:val="32"/>
          <w:szCs w:val="32"/>
        </w:rPr>
        <w:t>七</w:t>
      </w:r>
      <w:r>
        <w:rPr>
          <w:rFonts w:ascii="黑体" w:eastAsia="黑体" w:hAnsi="宋体" w:hint="eastAsia"/>
          <w:sz w:val="32"/>
          <w:szCs w:val="32"/>
        </w:rPr>
        <w:t>、区域经济联合基金项目</w:t>
      </w:r>
    </w:p>
    <w:p w:rsidR="00334E97" w:rsidRDefault="00334E97" w:rsidP="00334E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640"/>
        <w:rPr>
          <w:rFonts w:ascii="黑体" w:eastAsia="黑体" w:hint="eastAsia"/>
          <w:b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河北省社科联与燕山大学共同设立的区域经济联合基金项目，旨在加强河北区域经济研究，带动学科发展，促进人才队伍建设，为我省经济社会又好又快发展提供理论保障和智力支持。申报者可自拟选题，围绕河北区域经济和社会可持续发展开展相关研究。该项目面向全省范围申报，纳入河北省社会科学发展研究课题管理。</w:t>
      </w:r>
    </w:p>
    <w:p w:rsidR="00334E97" w:rsidRDefault="00334E97" w:rsidP="00334E97">
      <w:pPr>
        <w:rPr>
          <w:rFonts w:ascii="黑体" w:eastAsia="黑体" w:hint="eastAsia"/>
          <w:b/>
          <w:sz w:val="32"/>
          <w:szCs w:val="32"/>
          <w:u w:val="single"/>
        </w:rPr>
      </w:pPr>
    </w:p>
    <w:p w:rsidR="00334E97" w:rsidRDefault="00334E97" w:rsidP="00334E97">
      <w:pPr>
        <w:rPr>
          <w:rFonts w:ascii="黑体" w:eastAsia="黑体" w:hint="eastAsia"/>
          <w:b/>
          <w:sz w:val="32"/>
          <w:szCs w:val="32"/>
          <w:u w:val="single"/>
        </w:rPr>
      </w:pPr>
    </w:p>
    <w:p w:rsidR="00334E97" w:rsidRDefault="00334E97" w:rsidP="00334E97">
      <w:pPr>
        <w:rPr>
          <w:rFonts w:ascii="黑体" w:eastAsia="黑体" w:hint="eastAsia"/>
          <w:b/>
          <w:sz w:val="32"/>
          <w:szCs w:val="32"/>
          <w:u w:val="single"/>
        </w:rPr>
      </w:pPr>
    </w:p>
    <w:p w:rsidR="00334E97" w:rsidRDefault="00334E97" w:rsidP="00334E97">
      <w:pPr>
        <w:rPr>
          <w:rFonts w:ascii="黑体" w:eastAsia="黑体" w:hint="eastAsia"/>
          <w:b/>
          <w:sz w:val="32"/>
          <w:szCs w:val="32"/>
          <w:u w:val="single"/>
        </w:rPr>
      </w:pPr>
    </w:p>
    <w:p w:rsidR="00334E97" w:rsidRDefault="00334E97" w:rsidP="00334E97">
      <w:pPr>
        <w:rPr>
          <w:rFonts w:ascii="黑体" w:eastAsia="黑体" w:hint="eastAsia"/>
          <w:b/>
          <w:sz w:val="32"/>
          <w:szCs w:val="32"/>
          <w:u w:val="single"/>
        </w:rPr>
      </w:pPr>
    </w:p>
    <w:p w:rsidR="00334E97" w:rsidRDefault="00334E97" w:rsidP="00334E97"/>
    <w:p w:rsidR="00805F60" w:rsidRPr="00334E97" w:rsidRDefault="00805F60"/>
    <w:sectPr w:rsidR="00805F60" w:rsidRPr="00334E97" w:rsidSect="00570E42">
      <w:footerReference w:type="default" r:id="rId5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E42" w:rsidRDefault="00334E97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Pr="00334E97">
      <w:rPr>
        <w:noProof/>
        <w:lang w:val="zh-CN"/>
      </w:rPr>
      <w:t>1</w:t>
    </w:r>
    <w:r>
      <w:fldChar w:fldCharType="end"/>
    </w:r>
  </w:p>
  <w:p w:rsidR="00570E42" w:rsidRDefault="00334E97">
    <w:pPr>
      <w:pStyle w:val="a4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lvl w:ilvl="0">
      <w:start w:val="1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34E97"/>
    <w:rsid w:val="00334E97"/>
    <w:rsid w:val="00805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E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334E97"/>
    <w:rPr>
      <w:b/>
      <w:bCs/>
    </w:rPr>
  </w:style>
  <w:style w:type="paragraph" w:styleId="a4">
    <w:name w:val="footer"/>
    <w:basedOn w:val="a"/>
    <w:link w:val="Char"/>
    <w:uiPriority w:val="99"/>
    <w:rsid w:val="00334E97"/>
    <w:pPr>
      <w:tabs>
        <w:tab w:val="center" w:pos="4153"/>
        <w:tab w:val="right" w:pos="8306"/>
      </w:tabs>
      <w:snapToGrid w:val="0"/>
      <w:jc w:val="left"/>
    </w:pPr>
    <w:rPr>
      <w:rFonts w:eastAsia="仿宋"/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334E97"/>
    <w:rPr>
      <w:rFonts w:ascii="Times New Roman" w:eastAsia="仿宋" w:hAnsi="Times New Roman" w:cs="Times New Roman"/>
      <w:sz w:val="18"/>
      <w:szCs w:val="18"/>
    </w:rPr>
  </w:style>
  <w:style w:type="paragraph" w:styleId="a5">
    <w:name w:val="Plain Text"/>
    <w:basedOn w:val="a"/>
    <w:link w:val="Char0"/>
    <w:rsid w:val="00334E97"/>
    <w:rPr>
      <w:rFonts w:ascii="宋体" w:hAnsi="Courier New" w:cs="Courier New"/>
      <w:szCs w:val="21"/>
    </w:rPr>
  </w:style>
  <w:style w:type="character" w:customStyle="1" w:styleId="Char0">
    <w:name w:val="纯文本 Char"/>
    <w:basedOn w:val="a0"/>
    <w:link w:val="a5"/>
    <w:rsid w:val="00334E97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434</Words>
  <Characters>2478</Characters>
  <Application>Microsoft Office Word</Application>
  <DocSecurity>0</DocSecurity>
  <Lines>20</Lines>
  <Paragraphs>5</Paragraphs>
  <ScaleCrop>false</ScaleCrop>
  <Company/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2015-02-13T09:37:00Z</dcterms:created>
  <dcterms:modified xsi:type="dcterms:W3CDTF">2015-02-13T09:37:00Z</dcterms:modified>
</cp:coreProperties>
</file>