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85" w:rsidRPr="00BD4F85" w:rsidRDefault="00BD4F85" w:rsidP="00BD4F85">
      <w:pPr>
        <w:jc w:val="center"/>
        <w:rPr>
          <w:rFonts w:ascii="华文中宋" w:eastAsia="华文中宋" w:hAnsi="华文中宋"/>
          <w:sz w:val="30"/>
          <w:szCs w:val="30"/>
        </w:rPr>
      </w:pPr>
      <w:r w:rsidRPr="00BD4F85">
        <w:rPr>
          <w:rFonts w:ascii="华文中宋" w:eastAsia="华文中宋" w:hAnsi="华文中宋" w:hint="eastAsia"/>
          <w:sz w:val="30"/>
          <w:szCs w:val="30"/>
        </w:rPr>
        <w:t>我校获2015年度教育厅人文社科项目立项</w:t>
      </w:r>
    </w:p>
    <w:p w:rsidR="00BD4F85" w:rsidRPr="0089585B" w:rsidRDefault="00BD4F85"/>
    <w:tbl>
      <w:tblPr>
        <w:tblW w:w="8275" w:type="dxa"/>
        <w:tblInd w:w="93" w:type="dxa"/>
        <w:tblLook w:val="04A0"/>
      </w:tblPr>
      <w:tblGrid>
        <w:gridCol w:w="441"/>
        <w:gridCol w:w="3830"/>
        <w:gridCol w:w="992"/>
        <w:gridCol w:w="850"/>
        <w:gridCol w:w="742"/>
        <w:gridCol w:w="1420"/>
      </w:tblGrid>
      <w:tr w:rsidR="00BD4F85" w:rsidRPr="00BD4F85" w:rsidTr="00BD4F85">
        <w:trPr>
          <w:trHeight w:val="6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课题名称及编号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D4F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纳博科夫哲学思想的语言纬度研究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程红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构建我国基于时间银行的普惠式基本养老服务福利保障制度研究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刘素华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内涵式发展背景下高校绩效评价创新机制研究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李根旺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汉语北方方言表“……的时候”时点标记的共时与历时研究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5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基于一阶线性微分模型的中国外汇储备与GDP之比动态增长路径研究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赵国华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顶岗实习支教学生班级管理能力的构建与培养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民国小品文中的佛学思想与中国文学现代性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牛军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历史民族音乐学视域下的丰宁满族“吵子会”研究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赵书峰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从副文本解读圣经抒情诗重译的文学动因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马月兰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5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农地产权制度改革：协同推进新型城镇化与新型农业经营体系的视角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刘刚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清代小说中的边患书写研究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SD151111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霍现俊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初中物理思维导图教学模式的实证研究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董博清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全球化背景下的河北省高等教育国际化研究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河北省社区文化软实力构建研究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靳蓬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河北省服装专业教育与区域性服装产业发展的相互影响研究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王同力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初中生无理数学习情况的调查与研究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张硕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河北省免费师范生报考动机的调查与对策研究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心理弹性视角下大学生人际问题的干预策略研究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夏宇欣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石家庄市区初中体育中考项目练习和测试中运动损伤的调查研究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田惠林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河北省大学生运动会举办模式战略转型研究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全民阅读背景下高校图书馆阅读推广常态化建设研究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张彦洁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专门用途英语学派体裁理论下的学术英语写作教学研究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GH151106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赵静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教育规划项目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顶岗实习教师职业道德教育方略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王勇鑫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以信息技术推动大数据时代艺术设计人才的素质培养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徐鸿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西方生态政治理论与实践对我国生态文明建设的启示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清末民国汉字简化研究信息库建设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袁世旭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顶岗实习视域下师范生实践性知识生成研究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李艳灵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河北省属高校研究生教育质量调查及发展对策研究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董宗旺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新媒体时代大学生思想政治教育的挑战与对策--4G手机应用的案例研究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杜晓辉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基于岗位需求的空乘专业第二课堂实施方案及运行机制研究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京津冀协同发展视角下河北承接产业转移的策略选择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实践思维方式视域中习近平总书记改革方法论研究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路晓锋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基于榜样示范作用的大学生涯发展教育本土化探究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边宇璇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《杀死一只知更鸟》的不可靠叙述研究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郭亚培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阳光体育中蕴含的道德教育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马冀飞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语言迁移对内地藏族英语专业学生语法学习的影响研究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胡彦彦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基于翻译技术的翻译质量评估研究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建国前女性翻译家研究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刘华丽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接受美学视域中的舒斯特曼美学及其问题研究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王亚芹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中职本科一贯制培养下的实践教学课程体系研究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施刚钢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二战后英美中学职业指导研究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柳靖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晚清民国时期报人小说与报刊新闻的互文性研究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SQ151208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康鑫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青年基金项目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河北省农村信教家庭对大学生子女思想影响调查及对策研究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SZ151191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谭东梅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自筹经费项目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人力资本、创新与经济增长-基于河北省的研究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SZ151056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王艳芳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自筹经费项目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高校图书馆微服务模式构建与保障研究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SZ151208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张开凤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自筹经费项目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大学生职业技能对就业质量影响的实证研究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SZ151061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张志强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自筹经费项目</w:t>
            </w:r>
          </w:p>
        </w:tc>
      </w:tr>
      <w:tr w:rsidR="00BD4F85" w:rsidRPr="00BD4F85" w:rsidTr="00BD4F85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河北农村民办学校国家观念教育研究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SZ151062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王荣珍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F85" w:rsidRPr="00BD4F85" w:rsidRDefault="00BD4F85" w:rsidP="00BD4F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D4F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自筹经费项目</w:t>
            </w:r>
          </w:p>
        </w:tc>
      </w:tr>
    </w:tbl>
    <w:p w:rsidR="00BD4F85" w:rsidRDefault="00BD4F85"/>
    <w:sectPr w:rsidR="00BD4F85" w:rsidSect="008A0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F3" w:rsidRDefault="007D19F3" w:rsidP="0089585B">
      <w:r>
        <w:separator/>
      </w:r>
    </w:p>
  </w:endnote>
  <w:endnote w:type="continuationSeparator" w:id="1">
    <w:p w:rsidR="007D19F3" w:rsidRDefault="007D19F3" w:rsidP="0089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F3" w:rsidRDefault="007D19F3" w:rsidP="0089585B">
      <w:r>
        <w:separator/>
      </w:r>
    </w:p>
  </w:footnote>
  <w:footnote w:type="continuationSeparator" w:id="1">
    <w:p w:rsidR="007D19F3" w:rsidRDefault="007D19F3" w:rsidP="00895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F85"/>
    <w:rsid w:val="004F5A19"/>
    <w:rsid w:val="007D19F3"/>
    <w:rsid w:val="0089585B"/>
    <w:rsid w:val="008A0885"/>
    <w:rsid w:val="00BD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8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8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2015-06-04T02:36:00Z</dcterms:created>
  <dcterms:modified xsi:type="dcterms:W3CDTF">2015-06-04T03:43:00Z</dcterms:modified>
</cp:coreProperties>
</file>