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9F" w:rsidRPr="003502E8" w:rsidRDefault="00ED189F" w:rsidP="00ED189F">
      <w:pPr>
        <w:autoSpaceDE w:val="0"/>
        <w:spacing w:line="600" w:lineRule="exact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502E8"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kern w:val="0"/>
          <w:sz w:val="28"/>
          <w:szCs w:val="28"/>
        </w:rPr>
        <w:t>1</w:t>
      </w:r>
      <w:r w:rsidRPr="003502E8">
        <w:rPr>
          <w:rFonts w:ascii="黑体" w:eastAsia="黑体" w:hAnsi="黑体" w:cs="宋体" w:hint="eastAsia"/>
          <w:kern w:val="0"/>
          <w:sz w:val="28"/>
          <w:szCs w:val="28"/>
        </w:rPr>
        <w:t>：</w:t>
      </w:r>
    </w:p>
    <w:p w:rsidR="00ED189F" w:rsidRPr="003502E8" w:rsidRDefault="00ED189F" w:rsidP="00ED189F">
      <w:pPr>
        <w:autoSpaceDE w:val="0"/>
        <w:spacing w:line="600" w:lineRule="exac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华文中宋" w:eastAsia="华文中宋" w:hAnsi="华文中宋" w:cs="宋体" w:hint="eastAsia"/>
          <w:b/>
          <w:bCs/>
          <w:kern w:val="0"/>
          <w:sz w:val="28"/>
          <w:szCs w:val="28"/>
        </w:rPr>
        <w:t>河北省社会科学基金项目2015年度应用对策类研究项目选题指南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一、深化改革开放研究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1.河北省简政放权，完善监管制度研究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2.河北省行政审批局改革试点研究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3.河北省市场准入负面清单研究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4.河北省开发区管理体制改革研究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5.国有资本运营公司和投资公司改革研究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6.河北省国有企业管理人员薪酬制度改革研究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7.河北省发展混合所有制经济研究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8.河北省资源性产品价格改革研究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9.河北省县级农村信用社改制研究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10.河北省完善创业环境研究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11.河北省激发市场活力策略研究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12.河北省提高开放的主动性与协调性研究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13.河北省改进招商引资方式研究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14.河北省提高利用外资水平研究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15.推进河北优势产业“走出去”研究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16.“一带一路”战略对河北开放的影响研究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17.河北省优化经济发展空间布局研究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18.河北省调整优化投资结构研究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19.河北省增强消费对经济拉动支撑研究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20.河北省新型城镇化建设研究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二、调整经济结构研究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21.河北省深化产业结构战略性调整思路与措施研究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22.河北省引导过剩产能退出市场方式研究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23.河北省装备制造业发展与结构升级研究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24.河北省钢铁行业战略转型和结构升级研究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25.河北省冀中南环渤海等区域经济发展研究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26.河北省服务业与工农业协同发展研究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27.河北省传统商贸流通企业转型升级研究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28.河北省生产性服务业发展研究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29.河北省培育壮大战略性新兴产业研究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30.河北省推进新兴贸易发展方式研究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31.利用政府与社会资本合作（PPP）模式，推动基础性领域项目建设研究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32.河北省新型社会化服务体系研究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33.河北省改善投融资生态环境研究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34.河北省优化财政转移支付结构研究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35.河北省社会信用体系建设研究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36.河北省国有金融资产管理体制研究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37.河北省多层次资本市场体系建设研究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38.河北省规范政府举债融资机制研究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39.河北省民间融资管控研究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40河北省地方债务管控研究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41.河北省互联网金融产业发展研究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三、“三农”工作研究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42.河北省节约集约利用土地制度研究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43.河北省推进农业标准化清洁生产研究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44.河北省农产品质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量安全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45.河北省提高农业技术装备水平研究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46.河北省农村土地经营权流转研究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47.河北省提高农民财产性收入与转移性收入研究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48.河北省发展现代农业园区研究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49.河北省提高粮食综合生产能力研究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50.河北省农村承包经营权流转市场建设研究</w:t>
      </w:r>
    </w:p>
    <w:p w:rsidR="00ED189F" w:rsidRPr="003502E8" w:rsidRDefault="00ED189F" w:rsidP="00ED189F">
      <w:pPr>
        <w:adjustRightInd w:val="0"/>
        <w:snapToGrid w:val="0"/>
        <w:spacing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51.深化农村面貌改造提升建设美丽乡村研究</w:t>
      </w:r>
    </w:p>
    <w:p w:rsidR="00ED189F" w:rsidRPr="003502E8" w:rsidRDefault="00ED189F" w:rsidP="00ED189F">
      <w:pPr>
        <w:adjustRightInd w:val="0"/>
        <w:snapToGrid w:val="0"/>
        <w:spacing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四、京津冀协同发展研究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52.京津冀互联互通综合交通网络建设研究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53.京津冀生态共享机制建设研究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54.京津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冀市场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要素对接研究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55.京津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冀产业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协同协作研究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56.京津冀社会保障共建共享研究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57.津冀沿海港口群发展研究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58.河北省完善协同发展对接平台研究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59.河北省承接京津产业转移政策研究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60.河北省对接京津新兴产业发展研究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61.京津冀加强金融合作研究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62.京津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冀深化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旅游合作研究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63.京津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冀推进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现代商贸物流合作研究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64.京津冀环境保护合作研究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65.京津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冀及其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周边大气污染防治研究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66.京津冀横向生态补偿制度研究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67.曹妃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甸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京冀协同发展示范区研究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68.京津冀省际交界区域协调发展研究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69.河北省与京津共建产业园区研究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70.河北省利用京津科技力量研究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71.京津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冀世界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级城市群建设研究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五、创新驱动发展研究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72.河北省产学研科技创新平台建设研究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73.河北省多元化科技成果评价体系研究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74.河北省完善技术产权交易平台研究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75.河北省科技项目投入机制改革研究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76.河北省科技成果产业化支持机制研究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77.河北省科技成果产权制度改革研究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78.河北省科技与金融深度融合研究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79.河北省科技创新金融平台建设研究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80.河北省科技人才培养与引进研究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81.河北省知识产权保护与创新研究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82.京津冀构建协同创新共同体研究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83.河北省吸引聚集京津创新要素研究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84.河北省重点产业创新突破口研究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85.河北省重大科技成果转化带动产业升级研究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86.河北省资本市场支持创新驱动战略研究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87.河北省政府性资金支持创新驱动战略研究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88.“河北制造”向“河北智造”转变研究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89.河北省创新型产业园区发展模式研究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90.河北省创新型小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微企业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支持政策研究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91.河北省重点产业创新发展关键技术研究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六、生态环境建设研究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92.河北省生态功能区划及政策措施研究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93.河北省资源有偿使用和生态补偿制度研究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94.河北省大气污染治理研究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94.河北省节能减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排创新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96.河北省环境污染第三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方治理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和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碳排放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交易研究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97.河北省完善环境影响评价与管理机制研究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98.河北省“网格化”环境监管模式研究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99.河北省促进新能源发展的运营模式和政策创新研究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100.河北省农村清洁能源开发利用研究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101.河北省水资源管理制度改革研究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102.河北省尾矿资源综合利用研究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103.河北省土壤污染防治研究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七、民生与社会管理研究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104.河北省公共就业服务体系研究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105.河北省过剩产能失业人员就业研究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106.河北省社会保障多险合一管理模式研究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 xml:space="preserve">107.河北省完善社会救助体系研究 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 xml:space="preserve">108.河北省老龄服务事业和产业研究 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109.河北省健全残疾人社会保障体系和服务体系研究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110.河北省精准扶贫研究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111.河北省贫困地区基本公共服务扶持研究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112.河北省统筹城乡教育资源均衡配置研究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113.河北省构建劳动者终身职业培训体系研究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114.河北省保障性住房研究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115.河北省加快发展现代职业教育研究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116.河北省普通高中课程和综合素质评价改革研究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117.河北省县级公立医院综合改革研究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118.河北省中医药事业发展研究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119.河北省医药卫生体制改革研究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120.河北省加强社会组织建设研究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121.河北省加强城市社区组织建设研究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122.河北省畅通与规范群众诉求表达方式研究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123.河北省完善食品药品监控监测体系研究</w:t>
      </w:r>
    </w:p>
    <w:p w:rsidR="00ED189F" w:rsidRPr="003502E8" w:rsidRDefault="00ED189F" w:rsidP="00ED189F">
      <w:pPr>
        <w:adjustRightInd w:val="0"/>
        <w:snapToGrid w:val="0"/>
        <w:spacing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八、法治河北建设研究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124.全面推进依法治国与法治河北建设研究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125.河北省地方立法制度研究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126.河北省地方人大立法专家顾问制度研究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127.河北省公众参与地方政府立法机制研究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128.河北省设区市地方立法权研究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129.河北省地方政府事权规范化研究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130.河北省重大行政决策程序制度研究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131.河北省综合行政执法改革研究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132.河北省政务公开和信息共享制度研究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133.河北省司法人员履行法定职责保护机制研究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134.河北省生效法律文书统一上网和公开查询制度研究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135.河北省普法宣传教育机制研究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136.党委政府接受人大法律监督、政协民主监督和社会各界监督研究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137.河北省覆盖城乡居民的公共法律服务体系研究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138.京津冀协同立法问题研究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139.京津冀生态环境协同保护法律问题研究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140.京津冀区际流动人口管理法律问题研究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141.新城镇化进程中宅基地制度创新法律问题研究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142.新城镇化进程中农地（使用权）流转制度创新法律问题研究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143.新城镇化进程中农民土地权益保护法律问题研究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九、</w:t>
      </w:r>
      <w:r w:rsidRPr="003502E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思想文化建设</w:t>
      </w: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144.“善行河北”活动长效机制建设研究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145.“善行河北”活动丰富内容与拓展形式载体研究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146.“善行河北”与推进社会主义核心价值观建设研究147.“善行河北”与促进经济发展、社会和谐研究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148.社会主义核心价值观</w:t>
      </w:r>
      <w:proofErr w:type="gramStart"/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践行</w:t>
      </w:r>
      <w:proofErr w:type="gramEnd"/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方式和操作路径研究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149.中国</w:t>
      </w:r>
      <w:proofErr w:type="gramStart"/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梦宣传</w:t>
      </w:r>
      <w:proofErr w:type="gramEnd"/>
      <w:r w:rsidRPr="003502E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教育活动方式方法创新研究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150.深化拓展志愿服务活动研究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151.河北省公共文化服务体系建设研究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152.河北省文化企业事业单位改革研究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153.河北省文化企业国有资产管理研究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154.河北省文化企业投融资研究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155.河北省文化产品评价体系研究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156.河北省构建文化服务体系研究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157.河北省打造大型龙头文化企业对策研究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158.河北省县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域文化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 xml:space="preserve">产业发展方式研究 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159.河北省文化创意产业发展对策研究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160.河北省文化产业人才队伍建设问题研究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161.河北省传统媒体与新兴媒体融合发展研究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162.京津冀壮大文化创意产业发展研究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十、党的建设研究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163.习近平总书记党建战略思想研究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164.新形势下从严治党的特点和规律研究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165.党的群众路线理论与群众观点创新研究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166.巩固和扩大党的群众路线教育实践活动成效研究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167.坚守共产党人精神追求和坚定理想信念研究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168.党建“四个法宝”与从严治党研究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169.落实管党治党主体责任研究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170.基层党建工作创新研究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171.提高基层党建考核的科学化水平研究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172.坚持党的领导与全面推进依法治省研究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173.加强党员教育管理服务研究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174.我省选人用人制度研究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175.完善干部考核评价机制研究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176.健全干部激励和约束机制研究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177.党的作风建设常态化</w:t>
      </w:r>
      <w:proofErr w:type="gramStart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长效化</w:t>
      </w:r>
      <w:proofErr w:type="gramEnd"/>
      <w:r w:rsidRPr="003502E8">
        <w:rPr>
          <w:rFonts w:ascii="宋体" w:eastAsia="宋体" w:hAnsi="宋体" w:cs="宋体" w:hint="eastAsia"/>
          <w:kern w:val="0"/>
          <w:sz w:val="24"/>
          <w:szCs w:val="24"/>
        </w:rPr>
        <w:t>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178.完善对地方党委主要负责人行使权力监督机制研究</w:t>
      </w:r>
    </w:p>
    <w:p w:rsidR="00ED189F" w:rsidRPr="003502E8" w:rsidRDefault="00ED189F" w:rsidP="00ED189F">
      <w:pPr>
        <w:spacing w:before="100" w:beforeAutospacing="1" w:after="100" w:afterAutospacing="1" w:line="400" w:lineRule="exact"/>
        <w:rPr>
          <w:rFonts w:ascii="宋体" w:eastAsia="宋体" w:hAnsi="宋体" w:cs="宋体"/>
          <w:kern w:val="0"/>
          <w:sz w:val="24"/>
          <w:szCs w:val="24"/>
        </w:rPr>
      </w:pPr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179.扎实推进我省“三严三实”教育实践活动研究</w:t>
      </w:r>
    </w:p>
    <w:p w:rsidR="00ED189F" w:rsidRPr="003502E8" w:rsidRDefault="00ED189F" w:rsidP="00ED189F">
      <w:r w:rsidRPr="003502E8">
        <w:rPr>
          <w:rFonts w:ascii="宋体" w:eastAsia="宋体" w:hAnsi="宋体" w:cs="宋体" w:hint="eastAsia"/>
          <w:kern w:val="0"/>
          <w:sz w:val="24"/>
          <w:szCs w:val="24"/>
        </w:rPr>
        <w:t>180.我省党的建设制度改革研究</w:t>
      </w:r>
    </w:p>
    <w:p w:rsidR="001441B4" w:rsidRPr="00ED189F" w:rsidRDefault="001441B4"/>
    <w:sectPr w:rsidR="001441B4" w:rsidRPr="00ED189F" w:rsidSect="00144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189F"/>
    <w:rsid w:val="001441B4"/>
    <w:rsid w:val="00ED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2015-03-10T07:50:00Z</dcterms:created>
  <dcterms:modified xsi:type="dcterms:W3CDTF">2015-03-10T07:51:00Z</dcterms:modified>
</cp:coreProperties>
</file>